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unsted1"/>
        <w:rPr>
          <w:rFonts w:ascii="Times New Roman" w:hAnsi="Times New Roman" w:cs="Times New Roman"/>
          <w:color w:val="000000"/>
          <w:sz w:val="42"/>
          <w:szCs w:val="42"/>
        </w:rPr>
      </w:pPr>
      <w:r>
        <w:rPr>
          <w:rFonts w:cs="Times New Roman" w:ascii="Times New Roman" w:hAnsi="Times New Roman"/>
          <w:color w:val="000000"/>
          <w:sz w:val="42"/>
          <w:szCs w:val="42"/>
        </w:rPr>
        <w:t xml:space="preserve">P O Ř A D   B O H O S L U Ž E B: 13. </w:t>
      </w:r>
      <w:r>
        <w:rPr>
          <w:rFonts w:cs="Times New Roman" w:ascii="Times New Roman" w:hAnsi="Times New Roman"/>
          <w:color w:val="000000"/>
          <w:sz w:val="42"/>
          <w:szCs w:val="42"/>
        </w:rPr>
        <w:t>0</w:t>
      </w:r>
      <w:r>
        <w:rPr>
          <w:rFonts w:cs="Times New Roman" w:ascii="Times New Roman" w:hAnsi="Times New Roman"/>
          <w:color w:val="000000"/>
          <w:sz w:val="42"/>
          <w:szCs w:val="42"/>
        </w:rPr>
        <w:t xml:space="preserve">9. 2026 - 20. </w:t>
      </w:r>
      <w:r>
        <w:rPr>
          <w:rFonts w:cs="Times New Roman" w:ascii="Times New Roman" w:hAnsi="Times New Roman"/>
          <w:color w:val="000000"/>
          <w:sz w:val="42"/>
          <w:szCs w:val="42"/>
        </w:rPr>
        <w:t>0</w:t>
      </w:r>
      <w:r>
        <w:rPr>
          <w:rFonts w:cs="Times New Roman" w:ascii="Times New Roman" w:hAnsi="Times New Roman"/>
          <w:color w:val="000000"/>
          <w:sz w:val="42"/>
          <w:szCs w:val="42"/>
        </w:rPr>
        <w:t>9. 2026</w:t>
      </w:r>
    </w:p>
    <w:p>
      <w:pPr>
        <w:pStyle w:val="Tunsted1"/>
        <w:rPr>
          <w:rFonts w:ascii="Times New Roman" w:hAnsi="Times New Roman" w:cs="Times New Roman"/>
          <w:color w:val="000000"/>
          <w:sz w:val="6"/>
          <w:szCs w:val="6"/>
        </w:rPr>
      </w:pPr>
      <w:r>
        <w:rPr>
          <w:rFonts w:cs="Times New Roman" w:ascii="Times New Roman" w:hAnsi="Times New Roman"/>
          <w:color w:val="000000"/>
          <w:sz w:val="6"/>
          <w:szCs w:val="6"/>
        </w:rPr>
      </w:r>
    </w:p>
    <w:p>
      <w:pPr>
        <w:pStyle w:val="Tunsted1"/>
        <w:rPr>
          <w:rFonts w:ascii="Times New Roman" w:hAnsi="Times New Roman" w:eastAsia="Lucida Sans Unicode" w:cs="Times New Roman"/>
          <w:b w:val="false"/>
          <w:b w:val="false"/>
          <w:bCs w:val="false"/>
          <w:color w:val="000000"/>
          <w:sz w:val="25"/>
          <w:szCs w:val="25"/>
        </w:rPr>
      </w:pPr>
      <w:r>
        <w:rPr>
          <w:rFonts w:cs="Times New Roman" w:ascii="Times New Roman" w:hAnsi="Times New Roman"/>
          <w:b w:val="false"/>
          <w:bCs w:val="false"/>
          <w:color w:val="000000"/>
          <w:sz w:val="25"/>
          <w:szCs w:val="25"/>
        </w:rPr>
        <w:t xml:space="preserve">Římskokatolická farnost Brodek u Prostějova, </w:t>
      </w:r>
      <w:r>
        <w:rPr>
          <w:rFonts w:eastAsia="Lucida Sans Unicode" w:cs="Times New Roman" w:ascii="Times New Roman" w:hAnsi="Times New Roman"/>
          <w:b w:val="false"/>
          <w:bCs w:val="false"/>
          <w:color w:val="000000"/>
          <w:sz w:val="25"/>
          <w:szCs w:val="25"/>
        </w:rPr>
        <w:t>798 07,</w:t>
      </w:r>
      <w:r>
        <w:rPr>
          <w:rFonts w:cs="Times New Roman" w:ascii="Times New Roman" w:hAnsi="Times New Roman"/>
          <w:b w:val="false"/>
          <w:bCs w:val="false"/>
          <w:color w:val="000000"/>
          <w:sz w:val="25"/>
          <w:szCs w:val="25"/>
        </w:rPr>
        <w:t xml:space="preserve"> </w:t>
      </w:r>
      <w:r>
        <w:rPr>
          <w:rFonts w:eastAsia="Lucida Sans Unicode" w:cs="Times New Roman" w:ascii="Times New Roman" w:hAnsi="Times New Roman"/>
          <w:b w:val="false"/>
          <w:bCs w:val="false"/>
          <w:color w:val="000000"/>
          <w:sz w:val="25"/>
          <w:szCs w:val="25"/>
        </w:rPr>
        <w:t xml:space="preserve">Císařská 36, </w:t>
      </w:r>
    </w:p>
    <w:p>
      <w:pPr>
        <w:pStyle w:val="Tunsted1"/>
        <w:rPr>
          <w:rStyle w:val="Internetovodkaz"/>
          <w:b w:val="false"/>
          <w:b w:val="false"/>
        </w:rPr>
      </w:pPr>
      <w:r>
        <w:rPr>
          <w:rFonts w:eastAsia="Lucida Sans Unicode" w:cs="Times New Roman" w:ascii="Times New Roman" w:hAnsi="Times New Roman"/>
          <w:b w:val="false"/>
          <w:bCs w:val="false"/>
          <w:color w:val="000000"/>
          <w:sz w:val="25"/>
          <w:szCs w:val="25"/>
        </w:rPr>
        <w:t xml:space="preserve">e-mail: </w:t>
      </w:r>
      <w:hyperlink r:id="rId2">
        <w:r>
          <w:rPr>
            <w:rStyle w:val="Internetovodkaz"/>
            <w:rFonts w:eastAsia="Lucida Sans Unicode" w:cs="Times New Roman" w:ascii="Times New Roman" w:hAnsi="Times New Roman"/>
            <w:b w:val="false"/>
            <w:bCs w:val="false"/>
            <w:sz w:val="25"/>
            <w:szCs w:val="25"/>
          </w:rPr>
          <w:t>fabrodekupv@ado.cz</w:t>
        </w:r>
      </w:hyperlink>
      <w:r>
        <w:rPr>
          <w:rFonts w:eastAsia="Lucida Sans Unicode" w:cs="Times New Roman" w:ascii="Times New Roman" w:hAnsi="Times New Roman"/>
          <w:b w:val="false"/>
          <w:bCs w:val="false"/>
          <w:color w:val="000000"/>
          <w:sz w:val="25"/>
          <w:szCs w:val="25"/>
        </w:rPr>
        <w:t xml:space="preserve">,  </w:t>
      </w:r>
      <w:r>
        <w:rPr>
          <w:rFonts w:eastAsia="Lucida Sans Unicode" w:cs="Times New Roman" w:ascii="Times New Roman" w:hAnsi="Times New Roman"/>
          <w:bCs w:val="false"/>
          <w:color w:val="000000"/>
          <w:sz w:val="25"/>
          <w:szCs w:val="25"/>
        </w:rPr>
        <w:t>Farář: P. Petr Wnuk,</w:t>
      </w:r>
      <w:r>
        <w:rPr>
          <w:rFonts w:eastAsia="Lucida Sans Unicode" w:cs="Times New Roman" w:ascii="Times New Roman" w:hAnsi="Times New Roman"/>
          <w:b w:val="false"/>
          <w:bCs w:val="false"/>
          <w:color w:val="000000"/>
          <w:sz w:val="25"/>
          <w:szCs w:val="25"/>
        </w:rPr>
        <w:t xml:space="preserve">   </w:t>
      </w:r>
      <w:r>
        <w:rPr>
          <w:rFonts w:eastAsia="Lucida Sans Unicode" w:cs="Times New Roman" w:ascii="Times New Roman" w:hAnsi="Times New Roman"/>
          <w:bCs w:val="false"/>
          <w:color w:val="000000"/>
          <w:sz w:val="25"/>
          <w:szCs w:val="25"/>
        </w:rPr>
        <w:t>tel.: 588 882 136 </w:t>
      </w:r>
      <w:r>
        <w:rPr>
          <w:rFonts w:eastAsia="Lucida Sans Unicode" w:cs="Times New Roman" w:ascii="Times New Roman" w:hAnsi="Times New Roman"/>
          <w:b w:val="false"/>
          <w:bCs w:val="false"/>
          <w:color w:val="000000"/>
          <w:sz w:val="25"/>
          <w:szCs w:val="25"/>
        </w:rPr>
        <w:t xml:space="preserve"> nebo </w:t>
      </w:r>
      <w:r>
        <w:rPr>
          <w:rFonts w:eastAsia="Lucida Sans Unicode" w:cs="Times New Roman" w:ascii="Times New Roman" w:hAnsi="Times New Roman"/>
          <w:bCs w:val="false"/>
          <w:color w:val="000000"/>
          <w:sz w:val="25"/>
          <w:szCs w:val="25"/>
        </w:rPr>
        <w:t>608 261 223</w:t>
      </w:r>
    </w:p>
    <w:p>
      <w:pPr>
        <w:pStyle w:val="Tunsted1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 w:val="false"/>
          <w:bCs w:val="false"/>
          <w:color w:val="000000"/>
          <w:sz w:val="25"/>
          <w:szCs w:val="25"/>
        </w:rPr>
        <w:t>Farní kostel</w:t>
      </w:r>
      <w:r>
        <w:rPr>
          <w:rFonts w:cs="Times New Roman" w:ascii="Times New Roman" w:hAnsi="Times New Roman"/>
          <w:b w:val="false"/>
          <w:bCs w:val="false"/>
          <w:caps/>
          <w:color w:val="000000"/>
          <w:sz w:val="25"/>
          <w:szCs w:val="25"/>
        </w:rPr>
        <w:t xml:space="preserve"> Povýšení Svatého Kříže</w:t>
      </w:r>
      <w:r>
        <w:rPr>
          <w:rFonts w:cs="Times New Roman" w:ascii="Times New Roman" w:hAnsi="Times New Roman"/>
          <w:b w:val="false"/>
          <w:bCs w:val="false"/>
          <w:color w:val="000000"/>
          <w:sz w:val="25"/>
          <w:szCs w:val="25"/>
        </w:rPr>
        <w:t xml:space="preserve"> a kaple </w:t>
      </w:r>
      <w:r>
        <w:rPr>
          <w:rFonts w:cs="Times New Roman" w:ascii="Times New Roman" w:hAnsi="Times New Roman"/>
          <w:b w:val="false"/>
          <w:bCs w:val="false"/>
          <w:caps/>
          <w:color w:val="000000"/>
          <w:sz w:val="25"/>
          <w:szCs w:val="25"/>
        </w:rPr>
        <w:t>Panny Marie Nanebevzaté</w:t>
      </w:r>
      <w:r>
        <w:rPr>
          <w:rFonts w:cs="Times New Roman" w:ascii="Times New Roman" w:hAnsi="Times New Roman"/>
          <w:b w:val="false"/>
          <w:bCs w:val="false"/>
          <w:color w:val="000000"/>
          <w:sz w:val="25"/>
          <w:szCs w:val="25"/>
        </w:rPr>
        <w:t xml:space="preserve"> v Dobrochově.</w:t>
      </w:r>
    </w:p>
    <w:p>
      <w:pPr>
        <w:pStyle w:val="Tunsted1"/>
        <w:rPr>
          <w:rFonts w:ascii="Times New Roman" w:hAnsi="Times New Roman" w:cs="Times New Roman"/>
          <w:b w:val="false"/>
          <w:b w:val="false"/>
          <w:bCs w:val="false"/>
          <w:color w:val="000000"/>
          <w:sz w:val="8"/>
          <w:szCs w:val="8"/>
        </w:rPr>
      </w:pPr>
      <w:r>
        <w:rPr>
          <w:rFonts w:cs="Times New Roman" w:ascii="Times New Roman" w:hAnsi="Times New Roman"/>
          <w:b w:val="false"/>
          <w:bCs w:val="false"/>
          <w:color w:val="000000"/>
          <w:sz w:val="8"/>
          <w:szCs w:val="8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>
      <w:pPr>
        <w:pStyle w:val="Tunsted1"/>
        <w:rPr>
          <w:rFonts w:ascii="Times New Roman" w:hAnsi="Times New Roman" w:cs="Times New Roman"/>
          <w:b w:val="false"/>
          <w:b w:val="false"/>
          <w:bCs w:val="false"/>
          <w:color w:val="000000"/>
          <w:sz w:val="25"/>
          <w:szCs w:val="25"/>
        </w:rPr>
      </w:pPr>
      <w:r>
        <w:rPr>
          <w:rFonts w:cs="Times New Roman" w:ascii="Times New Roman" w:hAnsi="Times New Roman"/>
          <w:b w:val="false"/>
          <w:bCs w:val="false"/>
          <w:color w:val="000000"/>
          <w:sz w:val="25"/>
          <w:szCs w:val="25"/>
        </w:rPr>
        <w:t xml:space="preserve">Římskokatolická farnost Otaslavice,  e-mail: </w:t>
      </w:r>
      <w:hyperlink r:id="rId3">
        <w:r>
          <w:rPr>
            <w:rStyle w:val="Internetovodkaz"/>
            <w:rFonts w:eastAsia="Lucida Sans Unicode" w:cs="Times New Roman" w:ascii="Times New Roman" w:hAnsi="Times New Roman"/>
            <w:b w:val="false"/>
            <w:bCs w:val="false"/>
            <w:sz w:val="25"/>
            <w:szCs w:val="25"/>
          </w:rPr>
          <w:t>faotaslavice@ado.cz</w:t>
        </w:r>
      </w:hyperlink>
      <w:r>
        <w:rPr>
          <w:rFonts w:cs="Times New Roman" w:ascii="Times New Roman" w:hAnsi="Times New Roman"/>
          <w:b w:val="false"/>
          <w:bCs w:val="false"/>
          <w:color w:val="000000"/>
          <w:sz w:val="25"/>
          <w:szCs w:val="25"/>
        </w:rPr>
        <w:t>,</w:t>
      </w:r>
    </w:p>
    <w:p>
      <w:pPr>
        <w:pStyle w:val="Tunsted1"/>
        <w:rPr>
          <w:rFonts w:ascii="Times New Roman" w:hAnsi="Times New Roman" w:cs="Times New Roman"/>
          <w:b w:val="false"/>
          <w:b w:val="false"/>
          <w:bCs w:val="false"/>
          <w:color w:val="000000"/>
          <w:sz w:val="25"/>
          <w:szCs w:val="25"/>
        </w:rPr>
      </w:pPr>
      <w:r>
        <w:rPr>
          <w:rFonts w:cs="Times New Roman" w:ascii="Times New Roman" w:hAnsi="Times New Roman"/>
          <w:b w:val="false"/>
          <w:bCs w:val="false"/>
          <w:color w:val="000000"/>
          <w:sz w:val="25"/>
          <w:szCs w:val="25"/>
        </w:rPr>
        <w:t xml:space="preserve"> </w:t>
      </w:r>
      <w:r>
        <w:rPr>
          <w:rFonts w:cs="Times New Roman" w:ascii="Times New Roman" w:hAnsi="Times New Roman"/>
          <w:b w:val="false"/>
          <w:bCs w:val="false"/>
          <w:color w:val="000000"/>
          <w:sz w:val="25"/>
          <w:szCs w:val="25"/>
        </w:rPr>
        <w:t xml:space="preserve">Farní kostel </w:t>
      </w:r>
      <w:r>
        <w:rPr>
          <w:rFonts w:cs="Times New Roman" w:ascii="Times New Roman" w:hAnsi="Times New Roman"/>
          <w:b w:val="false"/>
          <w:bCs w:val="false"/>
          <w:caps/>
          <w:color w:val="000000"/>
          <w:sz w:val="25"/>
          <w:szCs w:val="25"/>
        </w:rPr>
        <w:t xml:space="preserve">Svatého Archanděla Michaela </w:t>
      </w:r>
      <w:r>
        <w:rPr>
          <w:rFonts w:cs="Times New Roman" w:ascii="Times New Roman" w:hAnsi="Times New Roman"/>
          <w:b w:val="false"/>
          <w:bCs w:val="false"/>
          <w:color w:val="000000"/>
          <w:sz w:val="25"/>
          <w:szCs w:val="25"/>
        </w:rPr>
        <w:t>a</w:t>
      </w:r>
      <w:r>
        <w:rPr>
          <w:rFonts w:cs="Times New Roman" w:ascii="Times New Roman" w:hAnsi="Times New Roman"/>
          <w:b w:val="false"/>
          <w:bCs w:val="false"/>
          <w:caps/>
          <w:color w:val="000000"/>
          <w:sz w:val="25"/>
          <w:szCs w:val="25"/>
        </w:rPr>
        <w:t xml:space="preserve"> </w:t>
      </w:r>
      <w:r>
        <w:rPr>
          <w:rFonts w:cs="Times New Roman" w:ascii="Times New Roman" w:hAnsi="Times New Roman"/>
          <w:b w:val="false"/>
          <w:bCs w:val="false"/>
          <w:color w:val="000000"/>
          <w:sz w:val="25"/>
          <w:szCs w:val="25"/>
        </w:rPr>
        <w:t xml:space="preserve">obecní kaple </w:t>
      </w:r>
      <w:r>
        <w:rPr>
          <w:rFonts w:cs="Times New Roman" w:ascii="Times New Roman" w:hAnsi="Times New Roman"/>
          <w:b w:val="false"/>
          <w:bCs w:val="false"/>
          <w:caps/>
          <w:color w:val="000000"/>
          <w:sz w:val="25"/>
          <w:szCs w:val="25"/>
        </w:rPr>
        <w:t>Sv. Floriána</w:t>
      </w:r>
      <w:r>
        <w:rPr>
          <w:rFonts w:cs="Times New Roman" w:ascii="Times New Roman" w:hAnsi="Times New Roman"/>
          <w:b w:val="false"/>
          <w:bCs w:val="false"/>
          <w:color w:val="000000"/>
          <w:sz w:val="25"/>
          <w:szCs w:val="25"/>
        </w:rPr>
        <w:t xml:space="preserve"> ve Vincencově.</w:t>
      </w:r>
    </w:p>
    <w:p>
      <w:pPr>
        <w:pStyle w:val="Tunsted1"/>
        <w:rPr>
          <w:rFonts w:ascii="Times New Roman" w:hAnsi="Times New Roman" w:cs="Times New Roman"/>
          <w:b w:val="false"/>
          <w:b w:val="false"/>
          <w:bCs w:val="false"/>
          <w:color w:val="000000"/>
          <w:sz w:val="25"/>
          <w:szCs w:val="25"/>
        </w:rPr>
      </w:pPr>
      <w:r>
        <w:rPr>
          <w:rFonts w:cs="Times New Roman" w:ascii="Times New Roman" w:hAnsi="Times New Roman"/>
          <w:b w:val="false"/>
          <w:bCs w:val="false"/>
          <w:color w:val="000000"/>
          <w:sz w:val="8"/>
          <w:szCs w:val="8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>
        <w:rPr>
          <w:rFonts w:cs="Times New Roman" w:ascii="Times New Roman" w:hAnsi="Times New Roman"/>
          <w:b w:val="false"/>
          <w:bCs w:val="false"/>
          <w:color w:val="000000"/>
          <w:sz w:val="25"/>
          <w:szCs w:val="25"/>
        </w:rPr>
        <w:t xml:space="preserve"> Římskokatolická farnost Želeč u Prostějova, Želeč 19, (Pošta: Brodek u Prostějova), </w:t>
      </w:r>
    </w:p>
    <w:p>
      <w:pPr>
        <w:pStyle w:val="Tunsted1"/>
        <w:rPr>
          <w:rFonts w:ascii="Times New Roman" w:hAnsi="Times New Roman" w:cs="Times New Roman"/>
          <w:color w:val="000000"/>
          <w:sz w:val="25"/>
          <w:szCs w:val="25"/>
        </w:rPr>
      </w:pPr>
      <w:r>
        <w:rPr>
          <w:rFonts w:cs="Times New Roman" w:ascii="Times New Roman" w:hAnsi="Times New Roman"/>
          <w:b w:val="false"/>
          <w:bCs w:val="false"/>
          <w:color w:val="000000"/>
          <w:sz w:val="25"/>
          <w:szCs w:val="25"/>
        </w:rPr>
        <w:t xml:space="preserve">e-mail: </w:t>
      </w:r>
      <w:hyperlink r:id="rId4">
        <w:r>
          <w:rPr>
            <w:rStyle w:val="Internetovodkaz"/>
            <w:rFonts w:cs="Times New Roman" w:ascii="Times New Roman" w:hAnsi="Times New Roman"/>
            <w:b w:val="false"/>
            <w:bCs w:val="false"/>
            <w:sz w:val="25"/>
            <w:szCs w:val="25"/>
          </w:rPr>
          <w:t>fazelecupv@ado.cz</w:t>
        </w:r>
      </w:hyperlink>
      <w:r>
        <w:rPr>
          <w:rStyle w:val="Internetovodkaz"/>
          <w:rFonts w:cs="Times New Roman" w:ascii="Times New Roman" w:hAnsi="Times New Roman"/>
          <w:b w:val="false"/>
          <w:bCs w:val="false"/>
          <w:sz w:val="25"/>
          <w:szCs w:val="25"/>
        </w:rPr>
        <w:t xml:space="preserve">, </w:t>
      </w:r>
      <w:r>
        <w:rPr>
          <w:rFonts w:cs="Times New Roman" w:ascii="Times New Roman" w:hAnsi="Times New Roman"/>
          <w:b w:val="false"/>
          <w:bCs w:val="false"/>
          <w:color w:val="000000"/>
          <w:sz w:val="25"/>
          <w:szCs w:val="25"/>
        </w:rPr>
        <w:t xml:space="preserve">Far. kostel </w:t>
      </w:r>
      <w:r>
        <w:rPr>
          <w:rFonts w:cs="Times New Roman" w:ascii="Times New Roman" w:hAnsi="Times New Roman"/>
          <w:b w:val="false"/>
          <w:bCs w:val="false"/>
          <w:caps/>
          <w:color w:val="000000"/>
          <w:sz w:val="25"/>
          <w:szCs w:val="25"/>
        </w:rPr>
        <w:t>Svatého Bartoloměje.</w:t>
      </w:r>
    </w:p>
    <w:p>
      <w:pPr>
        <w:pStyle w:val="Tunsted1"/>
        <w:rPr>
          <w:rFonts w:ascii="Times New Roman" w:hAnsi="Times New Roman" w:cs="Times New Roman"/>
          <w:b w:val="false"/>
          <w:b w:val="false"/>
          <w:bCs w:val="false"/>
          <w:color w:val="000000"/>
          <w:sz w:val="10"/>
          <w:szCs w:val="10"/>
        </w:rPr>
      </w:pPr>
      <w:r>
        <w:rPr>
          <w:rFonts w:cs="Times New Roman" w:ascii="Times New Roman" w:hAnsi="Times New Roman"/>
          <w:b w:val="false"/>
          <w:bCs w:val="false"/>
          <w:color w:val="000000"/>
          <w:sz w:val="10"/>
          <w:szCs w:val="10"/>
        </w:rPr>
      </w:r>
    </w:p>
    <w:tbl>
      <w:tblPr>
        <w:tblW w:w="11055" w:type="dxa"/>
        <w:jc w:val="center"/>
        <w:tblInd w:w="0" w:type="dxa"/>
        <w:tblLayout w:type="fixed"/>
        <w:tblCellMar>
          <w:top w:w="0" w:type="dxa"/>
          <w:left w:w="38" w:type="dxa"/>
          <w:bottom w:w="0" w:type="dxa"/>
          <w:right w:w="43" w:type="dxa"/>
        </w:tblCellMar>
        <w:tblLook w:firstRow="1" w:noVBand="1" w:lastRow="0" w:firstColumn="1" w:lastColumn="0" w:noHBand="0" w:val="04a0"/>
      </w:tblPr>
      <w:tblGrid>
        <w:gridCol w:w="1413"/>
        <w:gridCol w:w="3255"/>
        <w:gridCol w:w="1404"/>
        <w:gridCol w:w="870"/>
        <w:gridCol w:w="4113"/>
      </w:tblGrid>
      <w:tr>
        <w:trPr>
          <w:cantSplit w:val="true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tLeast" w:line="200" w:before="57" w:after="0"/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D E N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tcMar>
              <w:left w:w="5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57" w:after="0"/>
              <w:jc w:val="center"/>
              <w:rPr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S L A V N O S T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tcMar>
              <w:left w:w="5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57" w:after="0"/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M Í S T O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tcMar>
              <w:left w:w="5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57" w:after="0"/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Č A S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5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57" w:after="0"/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B O H O S L U Ž B Y</w:t>
            </w:r>
          </w:p>
        </w:tc>
      </w:tr>
      <w:tr>
        <w:trPr>
          <w:cantSplit w:val="true"/>
        </w:trPr>
        <w:tc>
          <w:tcPr>
            <w:tcW w:w="14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tLeast" w:line="200" w:before="57" w:after="0"/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</w:r>
          </w:p>
          <w:p>
            <w:pPr>
              <w:pStyle w:val="Normal"/>
              <w:widowControl w:val="false"/>
              <w:spacing w:lineRule="atLeast" w:line="200" w:before="57" w:after="0"/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Neděle</w:t>
            </w:r>
          </w:p>
          <w:p>
            <w:pPr>
              <w:pStyle w:val="Normal"/>
              <w:widowControl w:val="false"/>
              <w:spacing w:lineRule="atLeast" w:line="200" w:before="57" w:after="0"/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13.9.2026</w:t>
            </w:r>
          </w:p>
        </w:tc>
        <w:tc>
          <w:tcPr>
            <w:tcW w:w="32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tcMar>
              <w:left w:w="5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210" w:leader="none"/>
                <w:tab w:val="center" w:pos="1515" w:leader="none"/>
              </w:tabs>
              <w:snapToGrid w:val="false"/>
              <w:spacing w:lineRule="atLeast" w:line="200" w:before="57" w:after="0"/>
              <w:jc w:val="center"/>
              <w:rPr>
                <w:rFonts w:eastAsia="Arial"/>
                <w:b/>
                <w:b/>
                <w:bCs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b/>
                <w:color w:val="000000"/>
                <w:sz w:val="28"/>
                <w:szCs w:val="28"/>
                <w:lang w:bidi="hi-IN"/>
              </w:rPr>
              <w:t>24. neděle v mezidobí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tcMar>
              <w:left w:w="5" w:type="dxa"/>
              <w:right w:w="10" w:type="dxa"/>
            </w:tcMar>
          </w:tcPr>
          <w:p>
            <w:pPr>
              <w:pStyle w:val="Normal"/>
              <w:widowControl w:val="false"/>
              <w:snapToGrid w:val="false"/>
              <w:spacing w:lineRule="atLeast" w:line="200" w:before="57" w:after="0"/>
              <w:rPr>
                <w:rFonts w:eastAsia="Lucida Sans Unicode"/>
                <w:b/>
                <w:b/>
                <w:bCs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Lucida Sans Unicode"/>
                <w:b/>
                <w:bCs/>
                <w:color w:val="000000"/>
                <w:sz w:val="28"/>
                <w:szCs w:val="28"/>
                <w:lang w:bidi="hi-IN"/>
              </w:rPr>
              <w:t>Brodek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tcMar>
              <w:left w:w="5" w:type="dxa"/>
              <w:right w:w="10" w:type="dxa"/>
            </w:tcMar>
          </w:tcPr>
          <w:p>
            <w:pPr>
              <w:pStyle w:val="Normal"/>
              <w:widowControl w:val="false"/>
              <w:snapToGrid w:val="false"/>
              <w:spacing w:lineRule="atLeast" w:line="200" w:before="57" w:after="0"/>
              <w:jc w:val="right"/>
              <w:rPr>
                <w:rFonts w:eastAsia="Arial"/>
                <w:b/>
                <w:b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b/>
                <w:color w:val="000000"/>
                <w:sz w:val="28"/>
                <w:szCs w:val="28"/>
                <w:lang w:bidi="hi-IN"/>
              </w:rPr>
              <w:t>7,30h.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5" w:type="dxa"/>
              <w:right w:w="10" w:type="dxa"/>
            </w:tcMar>
            <w:vAlign w:val="bottom"/>
          </w:tcPr>
          <w:p>
            <w:pPr>
              <w:pStyle w:val="Normal"/>
              <w:widowControl w:val="false"/>
              <w:snapToGrid w:val="false"/>
              <w:spacing w:lineRule="atLeast" w:line="200" w:before="57" w:after="0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 xml:space="preserve"> </w:t>
            </w: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Za Annu a Františka Procházkovy,</w:t>
            </w:r>
          </w:p>
        </w:tc>
      </w:tr>
      <w:tr>
        <w:trPr>
          <w:cantSplit w:val="true"/>
        </w:trPr>
        <w:tc>
          <w:tcPr>
            <w:tcW w:w="14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</w:r>
          </w:p>
        </w:tc>
        <w:tc>
          <w:tcPr>
            <w:tcW w:w="32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Arial"/>
                <w:b/>
                <w:b/>
                <w:bCs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b/>
                <w:bCs/>
                <w:color w:val="000000"/>
                <w:sz w:val="28"/>
                <w:szCs w:val="28"/>
                <w:lang w:bidi="hi-IN"/>
              </w:rPr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 xml:space="preserve">- </w:t>
            </w:r>
            <w:r>
              <w:rPr>
                <w:rFonts w:eastAsia="Arial"/>
                <w:b/>
                <w:color w:val="000000"/>
                <w:sz w:val="28"/>
                <w:szCs w:val="28"/>
                <w:lang w:bidi="hi-IN"/>
              </w:rPr>
              <w:t>hody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tcMar>
              <w:left w:w="5" w:type="dxa"/>
              <w:right w:w="10" w:type="dxa"/>
            </w:tcMar>
          </w:tcPr>
          <w:p>
            <w:pPr>
              <w:pStyle w:val="Normal"/>
              <w:widowControl w:val="false"/>
              <w:jc w:val="right"/>
              <w:rPr>
                <w:rFonts w:ascii="Liberation Serif" w:hAnsi="Liberation Serif" w:eastAsia="SimSun" w:cs="Lucida Sans"/>
                <w:b/>
                <w:b/>
                <w:sz w:val="20"/>
                <w:szCs w:val="20"/>
                <w:lang w:eastAsia="cs-CZ" w:bidi="hi-IN"/>
              </w:rPr>
            </w:pPr>
            <w:r>
              <w:rPr>
                <w:rFonts w:eastAsia="SimSun" w:cs="Lucida Sans" w:ascii="Liberation Serif" w:hAnsi="Liberation Serif"/>
                <w:b/>
                <w:sz w:val="20"/>
                <w:szCs w:val="20"/>
                <w:lang w:eastAsia="cs-CZ" w:bidi="hi-IN"/>
              </w:rPr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5" w:type="dxa"/>
              <w:right w:w="10" w:type="dxa"/>
            </w:tcMar>
            <w:vAlign w:val="bottom"/>
          </w:tcPr>
          <w:p>
            <w:pPr>
              <w:pStyle w:val="Normal"/>
              <w:widowControl w:val="false"/>
              <w:rPr>
                <w:rFonts w:ascii="Liberation Serif" w:hAnsi="Liberation Serif" w:eastAsia="SimSun" w:cs="Lucida Sans"/>
                <w:b/>
                <w:b/>
                <w:sz w:val="20"/>
                <w:szCs w:val="20"/>
                <w:lang w:eastAsia="cs-CZ"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 xml:space="preserve">dceru, syna, vnučku, sourozence a rodiče, za Barboru a Jana Bombíka, syna, rodiče a sourozence </w:t>
            </w:r>
          </w:p>
        </w:tc>
      </w:tr>
      <w:tr>
        <w:trPr>
          <w:cantSplit w:val="true"/>
        </w:trPr>
        <w:tc>
          <w:tcPr>
            <w:tcW w:w="14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</w:r>
          </w:p>
        </w:tc>
        <w:tc>
          <w:tcPr>
            <w:tcW w:w="32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Arial"/>
                <w:b/>
                <w:b/>
                <w:bCs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b/>
                <w:bCs/>
                <w:color w:val="000000"/>
                <w:sz w:val="28"/>
                <w:szCs w:val="28"/>
                <w:lang w:bidi="hi-IN"/>
              </w:rPr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ascii="Liberation Serif" w:hAnsi="Liberation Serif" w:eastAsia="SimSun" w:cs="Lucida Sans"/>
                <w:b/>
                <w:b/>
                <w:sz w:val="20"/>
                <w:szCs w:val="20"/>
                <w:lang w:eastAsia="cs-CZ" w:bidi="hi-IN"/>
              </w:rPr>
            </w:pPr>
            <w:r>
              <w:rPr>
                <w:rFonts w:eastAsia="Lucida Sans Unicode"/>
                <w:b/>
                <w:bCs/>
                <w:color w:val="000000"/>
                <w:sz w:val="28"/>
                <w:szCs w:val="28"/>
                <w:lang w:bidi="hi-IN"/>
              </w:rPr>
              <w:t>Želeč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tcMar>
              <w:left w:w="5" w:type="dxa"/>
              <w:right w:w="10" w:type="dxa"/>
            </w:tcMar>
          </w:tcPr>
          <w:p>
            <w:pPr>
              <w:pStyle w:val="Normal"/>
              <w:widowControl w:val="false"/>
              <w:jc w:val="right"/>
              <w:rPr>
                <w:rFonts w:ascii="Liberation Serif" w:hAnsi="Liberation Serif" w:eastAsia="SimSun" w:cs="Lucida Sans"/>
                <w:sz w:val="20"/>
                <w:szCs w:val="20"/>
                <w:lang w:eastAsia="cs-CZ"/>
              </w:rPr>
            </w:pPr>
            <w:r>
              <w:rPr>
                <w:rFonts w:eastAsia="Arial"/>
                <w:b/>
                <w:color w:val="000000"/>
                <w:sz w:val="28"/>
                <w:szCs w:val="28"/>
                <w:lang w:bidi="hi-IN"/>
              </w:rPr>
              <w:t>9,00h.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5" w:type="dxa"/>
              <w:right w:w="10" w:type="dxa"/>
            </w:tcMar>
            <w:vAlign w:val="bottom"/>
          </w:tcPr>
          <w:p>
            <w:pPr>
              <w:pStyle w:val="Normal"/>
              <w:widowControl w:val="false"/>
              <w:snapToGrid w:val="false"/>
              <w:spacing w:lineRule="atLeast" w:line="200" w:before="57" w:after="0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Lucida Sans Unicode"/>
                <w:color w:val="000000"/>
                <w:sz w:val="28"/>
                <w:szCs w:val="28"/>
                <w:lang w:bidi="hi-IN"/>
              </w:rPr>
              <w:t>Za farníky</w:t>
            </w:r>
          </w:p>
        </w:tc>
      </w:tr>
      <w:tr>
        <w:trPr>
          <w:cantSplit w:val="true"/>
        </w:trPr>
        <w:tc>
          <w:tcPr>
            <w:tcW w:w="14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</w:r>
          </w:p>
        </w:tc>
        <w:tc>
          <w:tcPr>
            <w:tcW w:w="32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Arial"/>
                <w:b/>
                <w:b/>
                <w:bCs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b/>
                <w:bCs/>
                <w:color w:val="000000"/>
                <w:sz w:val="28"/>
                <w:szCs w:val="28"/>
                <w:lang w:bidi="hi-IN"/>
              </w:rPr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ascii="Liberation Serif" w:hAnsi="Liberation Serif" w:eastAsia="SimSun" w:cs="Lucida Sans"/>
                <w:sz w:val="20"/>
                <w:szCs w:val="20"/>
                <w:lang w:eastAsia="cs-CZ" w:bidi="hi-IN"/>
              </w:rPr>
            </w:pPr>
            <w:r>
              <w:rPr>
                <w:rFonts w:eastAsia="Lucida Sans Unicode"/>
                <w:b/>
                <w:bCs/>
                <w:color w:val="000000"/>
                <w:sz w:val="28"/>
                <w:szCs w:val="28"/>
                <w:lang w:bidi="hi-IN"/>
              </w:rPr>
              <w:t>Otaslavice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tcMar>
              <w:left w:w="5" w:type="dxa"/>
              <w:right w:w="10" w:type="dxa"/>
            </w:tcMar>
          </w:tcPr>
          <w:p>
            <w:pPr>
              <w:pStyle w:val="Normal"/>
              <w:widowControl w:val="false"/>
              <w:rPr>
                <w:rFonts w:ascii="Liberation Serif" w:hAnsi="Liberation Serif" w:eastAsia="SimSun" w:cs="Lucida Sans"/>
                <w:sz w:val="20"/>
                <w:szCs w:val="20"/>
                <w:lang w:eastAsia="cs-CZ"/>
              </w:rPr>
            </w:pPr>
            <w:r>
              <w:rPr>
                <w:rFonts w:eastAsia="Arial"/>
                <w:b/>
                <w:iCs/>
                <w:color w:val="000000"/>
                <w:sz w:val="28"/>
                <w:szCs w:val="28"/>
                <w:lang w:bidi="hi-IN"/>
              </w:rPr>
              <w:t>10,30h.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5" w:type="dxa"/>
              <w:right w:w="10" w:type="dxa"/>
            </w:tcMar>
          </w:tcPr>
          <w:p>
            <w:pPr>
              <w:pStyle w:val="Normal"/>
              <w:widowControl w:val="false"/>
              <w:snapToGrid w:val="false"/>
              <w:spacing w:lineRule="atLeast" w:line="200" w:before="57" w:after="0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Lucida Sans Unicode"/>
                <w:color w:val="000000"/>
                <w:sz w:val="28"/>
                <w:szCs w:val="28"/>
                <w:lang w:bidi="hi-IN"/>
              </w:rPr>
              <w:t>Za bratra, rodiče Vojtkovy a duše   v očistci</w:t>
            </w:r>
          </w:p>
        </w:tc>
      </w:tr>
      <w:tr>
        <w:trPr>
          <w:cantSplit w:val="true"/>
        </w:trPr>
        <w:tc>
          <w:tcPr>
            <w:tcW w:w="14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tLeast" w:line="200" w:before="57" w:after="0"/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Pondělí</w:t>
            </w:r>
          </w:p>
          <w:p>
            <w:pPr>
              <w:pStyle w:val="Normal"/>
              <w:widowControl w:val="false"/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14.9.2026</w:t>
            </w:r>
          </w:p>
        </w:tc>
        <w:tc>
          <w:tcPr>
            <w:tcW w:w="32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tcMar>
              <w:left w:w="5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b/>
                <w:b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b/>
                <w:color w:val="000000"/>
                <w:sz w:val="28"/>
                <w:szCs w:val="28"/>
                <w:lang w:bidi="hi-IN"/>
              </w:rPr>
              <w:t>Svátek Povýšení svatého Kříže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tcMar>
              <w:left w:w="5" w:type="dxa"/>
              <w:right w:w="10" w:type="dxa"/>
            </w:tcMar>
          </w:tcPr>
          <w:p>
            <w:pPr>
              <w:pStyle w:val="Normal"/>
              <w:widowControl w:val="false"/>
              <w:snapToGrid w:val="false"/>
              <w:spacing w:lineRule="atLeast" w:line="200" w:before="57" w:after="0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Lucida Sans Unicode"/>
                <w:color w:val="000000"/>
                <w:sz w:val="28"/>
                <w:szCs w:val="28"/>
                <w:lang w:bidi="hi-IN"/>
              </w:rPr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tcMar>
              <w:left w:w="5" w:type="dxa"/>
              <w:right w:w="10" w:type="dxa"/>
            </w:tcMar>
          </w:tcPr>
          <w:p>
            <w:pPr>
              <w:pStyle w:val="Normal"/>
              <w:widowControl w:val="false"/>
              <w:snapToGrid w:val="false"/>
              <w:spacing w:lineRule="atLeast" w:line="200" w:before="57" w:after="0"/>
              <w:jc w:val="right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5" w:type="dxa"/>
              <w:right w:w="10" w:type="dxa"/>
            </w:tcMar>
            <w:vAlign w:val="bottom"/>
          </w:tcPr>
          <w:p>
            <w:pPr>
              <w:pStyle w:val="Normal"/>
              <w:widowControl w:val="false"/>
              <w:snapToGrid w:val="false"/>
              <w:spacing w:lineRule="atLeast" w:line="200" w:before="57" w:after="0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Lucida Sans Unicode"/>
                <w:color w:val="000000"/>
                <w:sz w:val="28"/>
                <w:szCs w:val="28"/>
                <w:lang w:bidi="hi-IN"/>
              </w:rPr>
            </w:r>
          </w:p>
        </w:tc>
      </w:tr>
      <w:tr>
        <w:trPr>
          <w:cantSplit w:val="true"/>
        </w:trPr>
        <w:tc>
          <w:tcPr>
            <w:tcW w:w="14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</w:r>
          </w:p>
        </w:tc>
        <w:tc>
          <w:tcPr>
            <w:tcW w:w="32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napToGrid w:val="false"/>
              <w:spacing w:lineRule="atLeast" w:line="200" w:before="57" w:after="0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Lucida Sans Unicode"/>
                <w:color w:val="000000"/>
                <w:sz w:val="28"/>
                <w:szCs w:val="28"/>
                <w:lang w:bidi="hi-IN"/>
              </w:rPr>
              <w:t>Brodek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tcMar>
              <w:left w:w="5" w:type="dxa"/>
              <w:right w:w="10" w:type="dxa"/>
            </w:tcMar>
          </w:tcPr>
          <w:p>
            <w:pPr>
              <w:pStyle w:val="Normal"/>
              <w:widowControl w:val="false"/>
              <w:snapToGrid w:val="false"/>
              <w:spacing w:lineRule="atLeast" w:line="200" w:before="57" w:after="0"/>
              <w:jc w:val="right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16,10h.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5" w:type="dxa"/>
              <w:right w:w="10" w:type="dxa"/>
            </w:tcMar>
            <w:vAlign w:val="bottom"/>
          </w:tcPr>
          <w:p>
            <w:pPr>
              <w:pStyle w:val="Normal"/>
              <w:widowControl w:val="false"/>
              <w:snapToGrid w:val="false"/>
              <w:spacing w:lineRule="atLeast" w:line="200" w:before="57" w:after="0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Lucida Sans Unicode"/>
                <w:color w:val="000000"/>
                <w:sz w:val="28"/>
                <w:szCs w:val="28"/>
                <w:lang w:bidi="hi-IN"/>
              </w:rPr>
              <w:t>Za milost šťastného narození pravnoučat</w:t>
            </w:r>
          </w:p>
        </w:tc>
      </w:tr>
      <w:tr>
        <w:trPr>
          <w:cantSplit w:val="true"/>
        </w:trPr>
        <w:tc>
          <w:tcPr>
            <w:tcW w:w="14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tLeast" w:line="200" w:before="57" w:after="0"/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Úterý</w:t>
            </w:r>
          </w:p>
          <w:p>
            <w:pPr>
              <w:pStyle w:val="Normal"/>
              <w:widowControl w:val="false"/>
              <w:spacing w:lineRule="atLeast" w:line="200" w:before="57" w:after="0"/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15.9.2026</w:t>
            </w:r>
          </w:p>
        </w:tc>
        <w:tc>
          <w:tcPr>
            <w:tcW w:w="32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tcMar>
              <w:left w:w="5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b/>
                <w:b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b/>
                <w:color w:val="000000"/>
                <w:sz w:val="28"/>
                <w:szCs w:val="28"/>
                <w:lang w:bidi="hi-IN"/>
              </w:rPr>
              <w:t>Panny Marie Bolestné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tcMar>
              <w:left w:w="5" w:type="dxa"/>
              <w:right w:w="10" w:type="dxa"/>
            </w:tcMar>
            <w:vAlign w:val="bottom"/>
          </w:tcPr>
          <w:p>
            <w:pPr>
              <w:pStyle w:val="Normal"/>
              <w:widowControl w:val="false"/>
              <w:snapToGrid w:val="false"/>
              <w:spacing w:lineRule="atLeast" w:line="200" w:before="57" w:after="0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Lucida Sans Unicode"/>
                <w:color w:val="000000"/>
                <w:sz w:val="28"/>
                <w:szCs w:val="28"/>
                <w:lang w:bidi="hi-IN"/>
              </w:rPr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tcMar>
              <w:left w:w="5" w:type="dxa"/>
              <w:right w:w="10" w:type="dxa"/>
            </w:tcMar>
            <w:vAlign w:val="bottom"/>
          </w:tcPr>
          <w:p>
            <w:pPr>
              <w:pStyle w:val="Normal"/>
              <w:widowControl w:val="false"/>
              <w:snapToGrid w:val="false"/>
              <w:spacing w:lineRule="atLeast" w:line="200" w:before="57" w:after="0"/>
              <w:jc w:val="right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5" w:type="dxa"/>
              <w:right w:w="10" w:type="dxa"/>
            </w:tcMar>
          </w:tcPr>
          <w:p>
            <w:pPr>
              <w:pStyle w:val="Normal"/>
              <w:widowControl w:val="false"/>
              <w:snapToGrid w:val="false"/>
              <w:spacing w:lineRule="atLeast" w:line="200" w:before="57" w:after="0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Lucida Sans Unicode"/>
                <w:color w:val="000000"/>
                <w:sz w:val="28"/>
                <w:szCs w:val="28"/>
                <w:lang w:bidi="hi-IN"/>
              </w:rPr>
            </w:r>
          </w:p>
        </w:tc>
      </w:tr>
      <w:tr>
        <w:trPr>
          <w:cantSplit w:val="true"/>
        </w:trPr>
        <w:tc>
          <w:tcPr>
            <w:tcW w:w="14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</w:r>
          </w:p>
        </w:tc>
        <w:tc>
          <w:tcPr>
            <w:tcW w:w="32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napToGrid w:val="false"/>
              <w:spacing w:lineRule="atLeast" w:line="200" w:before="57" w:after="0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Lucida Sans Unicode"/>
                <w:color w:val="000000"/>
                <w:sz w:val="28"/>
                <w:szCs w:val="28"/>
                <w:lang w:bidi="hi-IN"/>
              </w:rPr>
              <w:t>Dobrochov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tcMar>
              <w:left w:w="5" w:type="dxa"/>
              <w:right w:w="10" w:type="dxa"/>
            </w:tcMar>
          </w:tcPr>
          <w:p>
            <w:pPr>
              <w:pStyle w:val="Normal"/>
              <w:widowControl w:val="false"/>
              <w:snapToGrid w:val="false"/>
              <w:spacing w:lineRule="atLeast" w:line="200" w:before="57" w:after="0"/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17.00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5" w:type="dxa"/>
              <w:right w:w="10" w:type="dxa"/>
            </w:tcMar>
            <w:vAlign w:val="bottom"/>
          </w:tcPr>
          <w:p>
            <w:pPr>
              <w:pStyle w:val="Normal"/>
              <w:widowControl w:val="false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Lucida Sans Unicode"/>
                <w:color w:val="000000"/>
                <w:sz w:val="28"/>
                <w:szCs w:val="28"/>
                <w:lang w:bidi="hi-IN"/>
              </w:rPr>
              <w:t>Na místní úmysl v pořadí</w:t>
            </w:r>
            <w:bookmarkStart w:id="0" w:name="_GoBack"/>
            <w:bookmarkEnd w:id="0"/>
          </w:p>
        </w:tc>
      </w:tr>
      <w:tr>
        <w:trPr>
          <w:cantSplit w:val="true"/>
        </w:trPr>
        <w:tc>
          <w:tcPr>
            <w:tcW w:w="14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tLeast" w:line="200" w:before="57" w:after="0"/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Středa</w:t>
            </w:r>
          </w:p>
          <w:p>
            <w:pPr>
              <w:pStyle w:val="Normal"/>
              <w:widowControl w:val="false"/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16.9.2026</w:t>
            </w:r>
          </w:p>
        </w:tc>
        <w:tc>
          <w:tcPr>
            <w:tcW w:w="32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tcMar>
              <w:left w:w="5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Sv. Ludmily, mučednice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tcMar>
              <w:left w:w="5" w:type="dxa"/>
              <w:right w:w="10" w:type="dxa"/>
            </w:tcMar>
          </w:tcPr>
          <w:p>
            <w:pPr>
              <w:pStyle w:val="Normal"/>
              <w:widowControl w:val="false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tcMar>
              <w:left w:w="5" w:type="dxa"/>
              <w:right w:w="10" w:type="dxa"/>
            </w:tcMar>
          </w:tcPr>
          <w:p>
            <w:pPr>
              <w:pStyle w:val="Normal"/>
              <w:widowControl w:val="false"/>
              <w:jc w:val="right"/>
              <w:rPr>
                <w:rFonts w:ascii="Liberation Serif" w:hAnsi="Liberation Serif" w:eastAsia="SimSun" w:cs="Lucida Sans"/>
                <w:sz w:val="20"/>
                <w:szCs w:val="20"/>
                <w:lang w:eastAsia="cs-CZ" w:bidi="hi-IN"/>
              </w:rPr>
            </w:pPr>
            <w:r>
              <w:rPr>
                <w:rFonts w:eastAsia="SimSun" w:cs="Lucida Sans" w:ascii="Liberation Serif" w:hAnsi="Liberation Serif"/>
                <w:sz w:val="20"/>
                <w:szCs w:val="20"/>
                <w:lang w:eastAsia="cs-CZ" w:bidi="hi-IN"/>
              </w:rPr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5" w:type="dxa"/>
              <w:right w:w="10" w:type="dxa"/>
            </w:tcMar>
            <w:vAlign w:val="bottom"/>
          </w:tcPr>
          <w:p>
            <w:pPr>
              <w:pStyle w:val="Normal"/>
              <w:widowControl w:val="false"/>
              <w:snapToGrid w:val="false"/>
              <w:spacing w:lineRule="atLeast" w:line="200" w:before="57" w:after="0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Lucida Sans Unicode"/>
                <w:color w:val="000000"/>
                <w:sz w:val="28"/>
                <w:szCs w:val="28"/>
                <w:lang w:bidi="hi-IN"/>
              </w:rPr>
            </w:r>
          </w:p>
        </w:tc>
      </w:tr>
      <w:tr>
        <w:trPr>
          <w:cantSplit w:val="true"/>
        </w:trPr>
        <w:tc>
          <w:tcPr>
            <w:tcW w:w="14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</w:r>
          </w:p>
        </w:tc>
        <w:tc>
          <w:tcPr>
            <w:tcW w:w="32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napToGrid w:val="false"/>
              <w:spacing w:lineRule="atLeast" w:line="200" w:before="57" w:after="0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Lucida Sans Unicode"/>
                <w:color w:val="000000"/>
                <w:sz w:val="28"/>
                <w:szCs w:val="28"/>
                <w:lang w:bidi="hi-IN"/>
              </w:rPr>
              <w:t>Brodek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tcMar>
              <w:left w:w="5" w:type="dxa"/>
              <w:right w:w="10" w:type="dxa"/>
            </w:tcMar>
          </w:tcPr>
          <w:p>
            <w:pPr>
              <w:pStyle w:val="Normal"/>
              <w:widowControl w:val="false"/>
              <w:snapToGrid w:val="false"/>
              <w:spacing w:lineRule="atLeast" w:line="200" w:before="57" w:after="0"/>
              <w:jc w:val="right"/>
              <w:rPr>
                <w:rFonts w:eastAsia="Arial"/>
                <w:iCs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16,10h.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5" w:type="dxa"/>
              <w:right w:w="10" w:type="dxa"/>
            </w:tcMar>
            <w:vAlign w:val="bottom"/>
          </w:tcPr>
          <w:p>
            <w:pPr>
              <w:pStyle w:val="Normal"/>
              <w:widowControl w:val="false"/>
              <w:snapToGrid w:val="false"/>
              <w:spacing w:lineRule="atLeast" w:line="200" w:before="57" w:after="0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Lucida Sans Unicode"/>
                <w:color w:val="000000"/>
                <w:sz w:val="28"/>
                <w:szCs w:val="28"/>
                <w:lang w:bidi="hi-IN"/>
              </w:rPr>
              <w:t>Za svěřené kmotřence</w:t>
            </w:r>
          </w:p>
        </w:tc>
      </w:tr>
      <w:tr>
        <w:trPr>
          <w:cantSplit w:val="true"/>
        </w:trPr>
        <w:tc>
          <w:tcPr>
            <w:tcW w:w="14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tLeast" w:line="200" w:before="57" w:after="0"/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Čtvrtek</w:t>
            </w:r>
          </w:p>
          <w:p>
            <w:pPr>
              <w:pStyle w:val="Normal"/>
              <w:widowControl w:val="false"/>
              <w:spacing w:lineRule="atLeast" w:line="200" w:before="57" w:after="0"/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17.9.2026</w:t>
            </w:r>
          </w:p>
        </w:tc>
        <w:tc>
          <w:tcPr>
            <w:tcW w:w="32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tcMar>
              <w:left w:w="5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tcMar>
              <w:left w:w="5" w:type="dxa"/>
              <w:right w:w="10" w:type="dxa"/>
            </w:tcMar>
          </w:tcPr>
          <w:p>
            <w:pPr>
              <w:pStyle w:val="Normal"/>
              <w:widowControl w:val="false"/>
              <w:snapToGrid w:val="false"/>
              <w:spacing w:lineRule="atLeast" w:line="200" w:before="57" w:after="0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Lucida Sans Unicode"/>
                <w:color w:val="000000"/>
                <w:sz w:val="28"/>
                <w:szCs w:val="28"/>
                <w:lang w:bidi="hi-IN"/>
              </w:rPr>
              <w:t>Otaslavice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tcMar>
              <w:left w:w="5" w:type="dxa"/>
              <w:right w:w="10" w:type="dxa"/>
            </w:tcMar>
          </w:tcPr>
          <w:p>
            <w:pPr>
              <w:pStyle w:val="Normal"/>
              <w:widowControl w:val="false"/>
              <w:snapToGrid w:val="false"/>
              <w:spacing w:lineRule="atLeast" w:line="200" w:before="57" w:after="0"/>
              <w:jc w:val="right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8,00h.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5" w:type="dxa"/>
              <w:right w:w="10" w:type="dxa"/>
            </w:tcMar>
            <w:vAlign w:val="bottom"/>
          </w:tcPr>
          <w:p>
            <w:pPr>
              <w:pStyle w:val="Normal"/>
              <w:widowControl w:val="false"/>
              <w:snapToGrid w:val="false"/>
              <w:spacing w:lineRule="atLeast" w:line="200" w:before="57" w:after="0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Lucida Sans Unicode"/>
                <w:color w:val="000000"/>
                <w:sz w:val="28"/>
                <w:szCs w:val="28"/>
                <w:lang w:bidi="hi-IN"/>
              </w:rPr>
              <w:t>Za + Miroslava Kouřila a švagra Miloslava Řehulku</w:t>
            </w:r>
          </w:p>
        </w:tc>
      </w:tr>
      <w:tr>
        <w:trPr>
          <w:cantSplit w:val="true"/>
        </w:trPr>
        <w:tc>
          <w:tcPr>
            <w:tcW w:w="14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</w:r>
          </w:p>
        </w:tc>
        <w:tc>
          <w:tcPr>
            <w:tcW w:w="32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napToGrid w:val="false"/>
              <w:spacing w:lineRule="atLeast" w:line="200" w:before="57" w:after="0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Lucida Sans Unicode"/>
                <w:color w:val="000000"/>
                <w:sz w:val="28"/>
                <w:szCs w:val="28"/>
                <w:lang w:bidi="hi-IN"/>
              </w:rPr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tcMar>
              <w:left w:w="5" w:type="dxa"/>
              <w:right w:w="10" w:type="dxa"/>
            </w:tcMar>
            <w:vAlign w:val="bottom"/>
          </w:tcPr>
          <w:p>
            <w:pPr>
              <w:pStyle w:val="Normal"/>
              <w:widowControl w:val="false"/>
              <w:snapToGrid w:val="false"/>
              <w:spacing w:lineRule="atLeast" w:line="200" w:before="57" w:after="0"/>
              <w:jc w:val="right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5" w:type="dxa"/>
              <w:right w:w="10" w:type="dxa"/>
            </w:tcMar>
          </w:tcPr>
          <w:p>
            <w:pPr>
              <w:pStyle w:val="Normal"/>
              <w:widowControl w:val="false"/>
              <w:snapToGrid w:val="false"/>
              <w:spacing w:lineRule="atLeast" w:line="200" w:before="57" w:after="0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Lucida Sans Unicode"/>
                <w:color w:val="000000"/>
                <w:sz w:val="28"/>
                <w:szCs w:val="28"/>
                <w:lang w:bidi="hi-IN"/>
              </w:rPr>
            </w:r>
          </w:p>
        </w:tc>
      </w:tr>
      <w:tr>
        <w:trPr>
          <w:trHeight w:val="58" w:hRule="atLeast"/>
          <w:cantSplit w:val="true"/>
        </w:trPr>
        <w:tc>
          <w:tcPr>
            <w:tcW w:w="14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tLeast" w:line="200" w:before="57" w:after="0"/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Pátek</w:t>
            </w:r>
          </w:p>
          <w:p>
            <w:pPr>
              <w:pStyle w:val="Normal"/>
              <w:widowControl w:val="false"/>
              <w:spacing w:lineRule="atLeast" w:line="200" w:before="57" w:after="0"/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18.9.2026</w:t>
            </w:r>
          </w:p>
        </w:tc>
        <w:tc>
          <w:tcPr>
            <w:tcW w:w="32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tcMar>
              <w:left w:w="5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tcMar>
              <w:left w:w="5" w:type="dxa"/>
              <w:right w:w="10" w:type="dxa"/>
            </w:tcMar>
          </w:tcPr>
          <w:p>
            <w:pPr>
              <w:pStyle w:val="Normal"/>
              <w:widowControl w:val="false"/>
              <w:snapToGrid w:val="false"/>
              <w:spacing w:lineRule="atLeast" w:line="200" w:before="57" w:after="0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Lucida Sans Unicode"/>
                <w:color w:val="000000"/>
                <w:sz w:val="28"/>
                <w:szCs w:val="28"/>
                <w:lang w:bidi="hi-IN"/>
              </w:rPr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tcMar>
              <w:left w:w="5" w:type="dxa"/>
              <w:right w:w="10" w:type="dxa"/>
            </w:tcMar>
          </w:tcPr>
          <w:p>
            <w:pPr>
              <w:pStyle w:val="Normal"/>
              <w:widowControl w:val="false"/>
              <w:snapToGrid w:val="false"/>
              <w:spacing w:lineRule="atLeast" w:line="200" w:before="57" w:after="0"/>
              <w:jc w:val="right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5" w:type="dxa"/>
              <w:right w:w="10" w:type="dxa"/>
            </w:tcMar>
          </w:tcPr>
          <w:p>
            <w:pPr>
              <w:pStyle w:val="Normal"/>
              <w:widowControl w:val="false"/>
              <w:snapToGrid w:val="false"/>
              <w:spacing w:lineRule="atLeast" w:line="200" w:before="57" w:after="0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Lucida Sans Unicode"/>
                <w:color w:val="000000"/>
                <w:sz w:val="28"/>
                <w:szCs w:val="28"/>
                <w:lang w:bidi="hi-IN"/>
              </w:rPr>
            </w:r>
          </w:p>
        </w:tc>
      </w:tr>
      <w:tr>
        <w:trPr>
          <w:trHeight w:val="381" w:hRule="atLeast"/>
          <w:cantSplit w:val="true"/>
        </w:trPr>
        <w:tc>
          <w:tcPr>
            <w:tcW w:w="14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</w:r>
          </w:p>
        </w:tc>
        <w:tc>
          <w:tcPr>
            <w:tcW w:w="32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napToGrid w:val="false"/>
              <w:spacing w:lineRule="atLeast" w:line="200" w:before="57" w:after="0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Lucida Sans Unicode"/>
                <w:color w:val="000000"/>
                <w:sz w:val="28"/>
                <w:szCs w:val="28"/>
                <w:lang w:bidi="hi-IN"/>
              </w:rPr>
              <w:t>Želeč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tcMar>
              <w:left w:w="5" w:type="dxa"/>
              <w:right w:w="10" w:type="dxa"/>
            </w:tcMar>
          </w:tcPr>
          <w:p>
            <w:pPr>
              <w:pStyle w:val="Normal"/>
              <w:widowControl w:val="false"/>
              <w:snapToGrid w:val="false"/>
              <w:spacing w:lineRule="atLeast" w:line="200" w:before="57" w:after="0"/>
              <w:jc w:val="right"/>
              <w:rPr>
                <w:rFonts w:eastAsia="Arial"/>
                <w:bCs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18,00h.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5" w:type="dxa"/>
              <w:right w:w="10" w:type="dxa"/>
            </w:tcMar>
            <w:vAlign w:val="bottom"/>
          </w:tcPr>
          <w:p>
            <w:pPr>
              <w:pStyle w:val="Normal"/>
              <w:widowControl w:val="false"/>
              <w:snapToGrid w:val="false"/>
              <w:spacing w:lineRule="atLeast" w:line="200" w:before="57" w:after="0"/>
              <w:rPr>
                <w:rFonts w:eastAsia="Lucida Sans Unicode"/>
                <w:bCs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Lucida Sans Unicode"/>
                <w:color w:val="000000"/>
                <w:sz w:val="28"/>
                <w:szCs w:val="28"/>
                <w:lang w:bidi="hi-IN"/>
              </w:rPr>
              <w:t>Za + Zdeňka Večeřu</w:t>
            </w:r>
          </w:p>
        </w:tc>
      </w:tr>
      <w:tr>
        <w:trPr>
          <w:cantSplit w:val="true"/>
        </w:trPr>
        <w:tc>
          <w:tcPr>
            <w:tcW w:w="14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tLeast" w:line="200" w:before="57" w:after="0"/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Sobota</w:t>
            </w:r>
          </w:p>
          <w:p>
            <w:pPr>
              <w:pStyle w:val="Normal"/>
              <w:widowControl w:val="false"/>
              <w:spacing w:lineRule="atLeast" w:line="200" w:before="57" w:after="0"/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19.9.2026</w:t>
            </w:r>
          </w:p>
        </w:tc>
        <w:tc>
          <w:tcPr>
            <w:tcW w:w="32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tcMar>
              <w:left w:w="5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b/>
                <w:b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b/>
                <w:color w:val="000000"/>
                <w:sz w:val="28"/>
                <w:szCs w:val="28"/>
                <w:lang w:bidi="hi-IN"/>
              </w:rPr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tcMar>
              <w:left w:w="5" w:type="dxa"/>
              <w:right w:w="10" w:type="dxa"/>
            </w:tcMar>
          </w:tcPr>
          <w:p>
            <w:pPr>
              <w:pStyle w:val="Normal"/>
              <w:widowControl w:val="false"/>
              <w:snapToGrid w:val="false"/>
              <w:spacing w:lineRule="atLeast" w:line="200" w:before="57" w:after="0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Lucida Sans Unicode"/>
                <w:color w:val="000000"/>
                <w:sz w:val="28"/>
                <w:szCs w:val="28"/>
                <w:lang w:bidi="hi-IN"/>
              </w:rPr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tcMar>
              <w:left w:w="5" w:type="dxa"/>
              <w:right w:w="10" w:type="dxa"/>
            </w:tcMar>
          </w:tcPr>
          <w:p>
            <w:pPr>
              <w:pStyle w:val="Normal"/>
              <w:widowControl w:val="false"/>
              <w:snapToGrid w:val="false"/>
              <w:spacing w:lineRule="atLeast" w:line="200" w:before="57" w:after="0"/>
              <w:jc w:val="right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5" w:type="dxa"/>
              <w:right w:w="10" w:type="dxa"/>
            </w:tcMar>
          </w:tcPr>
          <w:p>
            <w:pPr>
              <w:pStyle w:val="Normal"/>
              <w:widowControl w:val="false"/>
              <w:snapToGrid w:val="false"/>
              <w:spacing w:lineRule="atLeast" w:line="200" w:before="57" w:after="0"/>
              <w:rPr>
                <w:rFonts w:eastAsia="Lucida Sans Unicode"/>
                <w:b/>
                <w:b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Lucida Sans Unicode"/>
                <w:b/>
                <w:color w:val="000000"/>
                <w:sz w:val="28"/>
                <w:szCs w:val="28"/>
                <w:lang w:bidi="hi-IN"/>
              </w:rPr>
            </w:r>
          </w:p>
        </w:tc>
      </w:tr>
      <w:tr>
        <w:trPr>
          <w:cantSplit w:val="true"/>
        </w:trPr>
        <w:tc>
          <w:tcPr>
            <w:tcW w:w="14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</w:r>
          </w:p>
        </w:tc>
        <w:tc>
          <w:tcPr>
            <w:tcW w:w="32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napToGrid w:val="false"/>
              <w:spacing w:lineRule="atLeast" w:line="200" w:before="57" w:after="0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Lucida Sans Unicode"/>
                <w:color w:val="000000"/>
                <w:sz w:val="28"/>
                <w:szCs w:val="28"/>
                <w:lang w:bidi="hi-IN"/>
              </w:rPr>
              <w:t>Vincencov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tcMar>
              <w:left w:w="5" w:type="dxa"/>
              <w:right w:w="10" w:type="dxa"/>
            </w:tcMar>
          </w:tcPr>
          <w:p>
            <w:pPr>
              <w:pStyle w:val="Normal"/>
              <w:widowControl w:val="false"/>
              <w:snapToGrid w:val="false"/>
              <w:spacing w:lineRule="atLeast" w:line="200" w:before="57" w:after="0"/>
              <w:jc w:val="right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17,00h.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5" w:type="dxa"/>
              <w:right w:w="10" w:type="dxa"/>
            </w:tcMar>
          </w:tcPr>
          <w:p>
            <w:pPr>
              <w:pStyle w:val="Normal"/>
              <w:widowControl w:val="false"/>
              <w:snapToGrid w:val="false"/>
              <w:spacing w:lineRule="atLeast" w:line="200" w:before="57" w:after="0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Lucida Sans Unicode"/>
                <w:color w:val="000000"/>
                <w:sz w:val="28"/>
                <w:szCs w:val="28"/>
                <w:lang w:bidi="hi-IN"/>
              </w:rPr>
              <w:t>Na místní úmysl v pořadí</w:t>
            </w:r>
          </w:p>
        </w:tc>
      </w:tr>
      <w:tr>
        <w:trPr>
          <w:cantSplit w:val="true"/>
        </w:trPr>
        <w:tc>
          <w:tcPr>
            <w:tcW w:w="14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tLeast" w:line="200" w:before="57" w:after="0"/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</w:r>
          </w:p>
          <w:p>
            <w:pPr>
              <w:pStyle w:val="Normal"/>
              <w:widowControl w:val="false"/>
              <w:spacing w:lineRule="atLeast" w:line="200" w:before="57" w:after="0"/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</w:r>
          </w:p>
          <w:p>
            <w:pPr>
              <w:pStyle w:val="Normal"/>
              <w:widowControl w:val="false"/>
              <w:spacing w:lineRule="atLeast" w:line="200" w:before="57" w:after="0"/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Neděle</w:t>
            </w:r>
          </w:p>
          <w:p>
            <w:pPr>
              <w:pStyle w:val="Normal"/>
              <w:widowControl w:val="false"/>
              <w:spacing w:lineRule="atLeast" w:line="200" w:before="57" w:after="0"/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20.9.2026</w:t>
            </w:r>
          </w:p>
        </w:tc>
        <w:tc>
          <w:tcPr>
            <w:tcW w:w="32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tcMar>
              <w:left w:w="5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210" w:leader="none"/>
                <w:tab w:val="center" w:pos="1515" w:leader="none"/>
              </w:tabs>
              <w:snapToGrid w:val="false"/>
              <w:spacing w:lineRule="atLeast" w:line="200" w:before="57" w:after="0"/>
              <w:jc w:val="center"/>
              <w:rPr>
                <w:rFonts w:eastAsia="Arial"/>
                <w:b/>
                <w:b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b/>
                <w:color w:val="000000"/>
                <w:sz w:val="28"/>
                <w:szCs w:val="28"/>
                <w:lang w:bidi="hi-IN"/>
              </w:rPr>
              <w:t>25. neděle v mezidobí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tcMar>
              <w:left w:w="5" w:type="dxa"/>
              <w:right w:w="10" w:type="dxa"/>
            </w:tcMar>
          </w:tcPr>
          <w:p>
            <w:pPr>
              <w:pStyle w:val="Normal"/>
              <w:widowControl w:val="false"/>
              <w:snapToGrid w:val="false"/>
              <w:spacing w:lineRule="atLeast" w:line="200" w:before="57" w:after="0"/>
              <w:rPr>
                <w:rFonts w:eastAsia="Lucida Sans Unicode"/>
                <w:b/>
                <w:b/>
                <w:bCs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Lucida Sans Unicode"/>
                <w:b/>
                <w:bCs/>
                <w:color w:val="000000"/>
                <w:sz w:val="28"/>
                <w:szCs w:val="28"/>
                <w:lang w:bidi="hi-IN"/>
              </w:rPr>
              <w:t>Brodek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tcMar>
              <w:left w:w="5" w:type="dxa"/>
              <w:right w:w="10" w:type="dxa"/>
            </w:tcMar>
          </w:tcPr>
          <w:p>
            <w:pPr>
              <w:pStyle w:val="Normal"/>
              <w:widowControl w:val="false"/>
              <w:snapToGrid w:val="false"/>
              <w:spacing w:lineRule="atLeast" w:line="200" w:before="57" w:after="0"/>
              <w:jc w:val="right"/>
              <w:rPr>
                <w:rFonts w:eastAsia="Arial"/>
                <w:b/>
                <w:b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b/>
                <w:color w:val="000000"/>
                <w:sz w:val="28"/>
                <w:szCs w:val="28"/>
                <w:lang w:bidi="hi-IN"/>
              </w:rPr>
              <w:t>7,30h.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5" w:type="dxa"/>
              <w:right w:w="10" w:type="dxa"/>
            </w:tcMar>
            <w:vAlign w:val="bottom"/>
          </w:tcPr>
          <w:p>
            <w:pPr>
              <w:pStyle w:val="Normal"/>
              <w:widowControl w:val="false"/>
              <w:snapToGrid w:val="false"/>
              <w:spacing w:lineRule="atLeast" w:line="200" w:before="57" w:after="0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 xml:space="preserve"> </w:t>
            </w: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 xml:space="preserve">Za Emílii a Rudolfa Vrchovy, rodiče z obou stran a živou a + </w:t>
            </w:r>
          </w:p>
        </w:tc>
      </w:tr>
      <w:tr>
        <w:trPr>
          <w:cantSplit w:val="true"/>
        </w:trPr>
        <w:tc>
          <w:tcPr>
            <w:tcW w:w="14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</w:r>
          </w:p>
        </w:tc>
        <w:tc>
          <w:tcPr>
            <w:tcW w:w="32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Arial"/>
                <w:bCs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bCs/>
                <w:color w:val="000000"/>
                <w:sz w:val="28"/>
                <w:szCs w:val="28"/>
                <w:lang w:bidi="hi-IN"/>
              </w:rPr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napToGrid w:val="false"/>
              <w:spacing w:lineRule="atLeast" w:line="200" w:before="57" w:after="0"/>
              <w:rPr>
                <w:rFonts w:eastAsia="Lucida Sans Unicode"/>
                <w:b/>
                <w:b/>
                <w:bCs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Lucida Sans Unicode"/>
                <w:b/>
                <w:bCs/>
                <w:color w:val="000000"/>
                <w:sz w:val="28"/>
                <w:szCs w:val="28"/>
                <w:lang w:bidi="hi-IN"/>
              </w:rPr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tcMar>
              <w:left w:w="5" w:type="dxa"/>
              <w:right w:w="10" w:type="dxa"/>
            </w:tcMar>
          </w:tcPr>
          <w:p>
            <w:pPr>
              <w:pStyle w:val="Normal"/>
              <w:widowControl w:val="false"/>
              <w:snapToGrid w:val="false"/>
              <w:spacing w:lineRule="atLeast" w:line="200" w:before="57" w:after="0"/>
              <w:jc w:val="right"/>
              <w:rPr>
                <w:rFonts w:eastAsia="Arial"/>
                <w:b/>
                <w:b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b/>
                <w:color w:val="000000"/>
                <w:sz w:val="28"/>
                <w:szCs w:val="28"/>
                <w:lang w:bidi="hi-IN"/>
              </w:rPr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5" w:type="dxa"/>
              <w:right w:w="10" w:type="dxa"/>
            </w:tcMar>
            <w:vAlign w:val="bottom"/>
          </w:tcPr>
          <w:p>
            <w:pPr>
              <w:pStyle w:val="Normal"/>
              <w:widowControl w:val="false"/>
              <w:rPr>
                <w:rFonts w:eastAsia="Arial"/>
                <w:b/>
                <w:b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rodinu</w:t>
            </w:r>
          </w:p>
        </w:tc>
      </w:tr>
      <w:tr>
        <w:trPr>
          <w:cantSplit w:val="true"/>
        </w:trPr>
        <w:tc>
          <w:tcPr>
            <w:tcW w:w="14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</w:r>
          </w:p>
        </w:tc>
        <w:tc>
          <w:tcPr>
            <w:tcW w:w="32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Arial"/>
                <w:bCs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bCs/>
                <w:color w:val="000000"/>
                <w:sz w:val="28"/>
                <w:szCs w:val="28"/>
                <w:lang w:bidi="hi-IN"/>
              </w:rPr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napToGrid w:val="false"/>
              <w:spacing w:lineRule="atLeast" w:line="200" w:before="57" w:after="0"/>
              <w:rPr>
                <w:rFonts w:eastAsia="Lucida Sans Unicode"/>
                <w:bCs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Lucida Sans Unicode"/>
                <w:b/>
                <w:bCs/>
                <w:color w:val="000000"/>
                <w:sz w:val="28"/>
                <w:szCs w:val="28"/>
                <w:lang w:bidi="hi-IN"/>
              </w:rPr>
              <w:t>Želeč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tcMar>
              <w:left w:w="5" w:type="dxa"/>
              <w:right w:w="10" w:type="dxa"/>
            </w:tcMar>
          </w:tcPr>
          <w:p>
            <w:pPr>
              <w:pStyle w:val="Normal"/>
              <w:widowControl w:val="false"/>
              <w:snapToGrid w:val="false"/>
              <w:spacing w:lineRule="atLeast" w:line="200" w:before="57" w:after="0"/>
              <w:jc w:val="right"/>
              <w:rPr>
                <w:rFonts w:eastAsia="Arial"/>
                <w:b/>
                <w:b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b/>
                <w:color w:val="000000"/>
                <w:sz w:val="28"/>
                <w:szCs w:val="28"/>
                <w:lang w:bidi="hi-IN"/>
              </w:rPr>
              <w:t>9,00h.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5" w:type="dxa"/>
              <w:right w:w="10" w:type="dxa"/>
            </w:tcMar>
            <w:vAlign w:val="bottom"/>
          </w:tcPr>
          <w:p>
            <w:pPr>
              <w:pStyle w:val="Normal"/>
              <w:widowControl w:val="false"/>
              <w:snapToGrid w:val="false"/>
              <w:spacing w:lineRule="atLeast" w:line="200" w:before="57" w:after="0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Lucida Sans Unicode"/>
                <w:color w:val="000000"/>
                <w:sz w:val="28"/>
                <w:szCs w:val="28"/>
                <w:lang w:bidi="hi-IN"/>
              </w:rPr>
              <w:t>Za Marii a Rudolfa Mlčochovy,      2 syny, snachu a dvoje rodiče</w:t>
            </w:r>
          </w:p>
        </w:tc>
      </w:tr>
      <w:tr>
        <w:trPr>
          <w:cantSplit w:val="true"/>
        </w:trPr>
        <w:tc>
          <w:tcPr>
            <w:tcW w:w="14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</w:r>
          </w:p>
        </w:tc>
        <w:tc>
          <w:tcPr>
            <w:tcW w:w="32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Arial"/>
                <w:bCs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bCs/>
                <w:color w:val="000000"/>
                <w:sz w:val="28"/>
                <w:szCs w:val="28"/>
                <w:lang w:bidi="hi-IN"/>
              </w:rPr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napToGrid w:val="false"/>
              <w:spacing w:lineRule="atLeast" w:line="200" w:before="57" w:after="0"/>
              <w:rPr>
                <w:rFonts w:eastAsia="Lucida Sans Unicode"/>
                <w:b/>
                <w:b/>
                <w:bCs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Lucida Sans Unicode"/>
                <w:b/>
                <w:bCs/>
                <w:color w:val="000000"/>
                <w:sz w:val="28"/>
                <w:szCs w:val="28"/>
                <w:lang w:bidi="hi-IN"/>
              </w:rPr>
              <w:t>Otaslavice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tcMar>
              <w:left w:w="5" w:type="dxa"/>
              <w:right w:w="10" w:type="dxa"/>
            </w:tcMar>
          </w:tcPr>
          <w:p>
            <w:pPr>
              <w:pStyle w:val="Normal"/>
              <w:widowControl w:val="false"/>
              <w:snapToGrid w:val="false"/>
              <w:spacing w:lineRule="atLeast" w:line="200" w:before="57" w:after="0"/>
              <w:jc w:val="right"/>
              <w:rPr>
                <w:rFonts w:eastAsia="Arial"/>
                <w:b/>
                <w:b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b/>
                <w:iCs/>
                <w:color w:val="000000"/>
                <w:sz w:val="28"/>
                <w:szCs w:val="28"/>
                <w:lang w:bidi="hi-IN"/>
              </w:rPr>
              <w:t>10,30h.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5" w:type="dxa"/>
              <w:right w:w="10" w:type="dxa"/>
            </w:tcMar>
          </w:tcPr>
          <w:p>
            <w:pPr>
              <w:pStyle w:val="Normal"/>
              <w:widowControl w:val="false"/>
              <w:snapToGrid w:val="false"/>
              <w:spacing w:lineRule="atLeast" w:line="200" w:before="57" w:after="0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Lucida Sans Unicode"/>
                <w:color w:val="000000"/>
                <w:sz w:val="28"/>
                <w:szCs w:val="28"/>
                <w:lang w:bidi="hi-IN"/>
              </w:rPr>
              <w:t>Za farníky</w:t>
            </w:r>
          </w:p>
        </w:tc>
      </w:tr>
    </w:tbl>
    <w:p>
      <w:pPr>
        <w:pStyle w:val="Normal"/>
        <w:tabs>
          <w:tab w:val="clear" w:pos="708"/>
          <w:tab w:val="left" w:pos="0" w:leader="none"/>
          <w:tab w:val="left" w:pos="1080" w:leader="none"/>
        </w:tabs>
        <w:rPr>
          <w:b/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Normal"/>
        <w:tabs>
          <w:tab w:val="clear" w:pos="708"/>
          <w:tab w:val="left" w:pos="0" w:leader="none"/>
          <w:tab w:val="left" w:pos="1080" w:leader="none"/>
        </w:tabs>
        <w:rPr>
          <w:bCs/>
          <w:sz w:val="28"/>
          <w:szCs w:val="28"/>
        </w:rPr>
      </w:pPr>
      <w:r>
        <w:rPr/>
      </w:r>
    </w:p>
    <w:sectPr>
      <w:footerReference w:type="default" r:id="rId5"/>
      <w:type w:val="nextPage"/>
      <w:pgSz w:w="11906" w:h="16838"/>
      <w:pgMar w:left="454" w:right="454" w:header="0" w:top="340" w:footer="0" w:bottom="34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Arial">
    <w:charset w:val="ee"/>
    <w:family w:val="roman"/>
    <w:pitch w:val="variable"/>
  </w:font>
  <w:font w:name="Symbol">
    <w:charset w:val="ee"/>
    <w:family w:val="roman"/>
    <w:pitch w:val="variable"/>
  </w:font>
  <w:font w:name="Courier New">
    <w:charset w:val="ee"/>
    <w:family w:val="roman"/>
    <w:pitch w:val="variable"/>
  </w:font>
  <w:font w:name="Wingdings">
    <w:charset w:val="ee"/>
    <w:family w:val="roman"/>
    <w:pitch w:val="variable"/>
  </w:font>
  <w:font w:name="Toronto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ahoma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Zpat"/>
      <w:jc w:val="center"/>
      <w:rPr>
        <w:rFonts w:ascii="Arial" w:hAnsi="Arial" w:cs="Arial"/>
        <w:b/>
        <w:b/>
        <w:bCs/>
        <w:sz w:val="12"/>
        <w:szCs w:val="12"/>
      </w:rPr>
    </w:pPr>
    <w:r>
      <w:rPr>
        <w:rFonts w:cs="Arial" w:ascii="Arial" w:hAnsi="Arial"/>
        <w:b/>
        <w:bCs/>
        <w:sz w:val="12"/>
        <w:szCs w:val="12"/>
      </w:rPr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Nadpis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pStyle w:val="Nadpis2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pStyle w:val="Nadpis3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pStyle w:val="Nadpis4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Lucida Sans"/>
        <w:szCs w:val="24"/>
        <w:lang w:val="cs-CZ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bidi="ar-SA" w:val="cs-CZ" w:eastAsia="zh-CN"/>
    </w:rPr>
  </w:style>
  <w:style w:type="paragraph" w:styleId="Nadpis1">
    <w:name w:val="Heading 1"/>
    <w:basedOn w:val="Normal"/>
    <w:next w:val="Tlotextu"/>
    <w:qFormat/>
    <w:pPr>
      <w:numPr>
        <w:ilvl w:val="0"/>
        <w:numId w:val="1"/>
      </w:numPr>
      <w:spacing w:before="280" w:after="280"/>
      <w:outlineLvl w:val="0"/>
    </w:pPr>
    <w:rPr>
      <w:b/>
      <w:bCs/>
      <w:sz w:val="48"/>
      <w:szCs w:val="48"/>
    </w:rPr>
  </w:style>
  <w:style w:type="paragraph" w:styleId="Nadpis2">
    <w:name w:val="Heading 2"/>
    <w:basedOn w:val="Normal"/>
    <w:next w:val="Normal"/>
    <w:qFormat/>
    <w:pPr>
      <w:keepNext w:val="true"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qFormat/>
    <w:pPr>
      <w:keepNext w:val="true"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al"/>
    <w:next w:val="Normal"/>
    <w:qFormat/>
    <w:pPr>
      <w:keepNext w:val="true"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>
      <w:rFonts w:ascii="Symbol" w:hAnsi="Symbol" w:cs="Symbol"/>
    </w:rPr>
  </w:style>
  <w:style w:type="character" w:styleId="WW8Num2z0" w:customStyle="1">
    <w:name w:val="WW8Num2z0"/>
    <w:qFormat/>
    <w:rPr>
      <w:rFonts w:ascii="Symbol" w:hAnsi="Symbol" w:cs="Symbol"/>
    </w:rPr>
  </w:style>
  <w:style w:type="character" w:styleId="WW8Num3z0" w:customStyle="1">
    <w:name w:val="WW8Num3z0"/>
    <w:qFormat/>
    <w:rPr>
      <w:rFonts w:ascii="Symbol" w:hAnsi="Symbol" w:cs="Symbol"/>
    </w:rPr>
  </w:style>
  <w:style w:type="character" w:styleId="WW8Num4z0" w:customStyle="1">
    <w:name w:val="WW8Num4z0"/>
    <w:qFormat/>
    <w:rPr>
      <w:b/>
    </w:rPr>
  </w:style>
  <w:style w:type="character" w:styleId="WW8Num5z0" w:customStyle="1">
    <w:name w:val="WW8Num5z0"/>
    <w:qFormat/>
    <w:rPr>
      <w:rFonts w:ascii="Symbol" w:hAnsi="Symbol" w:cs="Symbol"/>
    </w:rPr>
  </w:style>
  <w:style w:type="character" w:styleId="WW8Num6z0" w:customStyle="1">
    <w:name w:val="WW8Num6z0"/>
    <w:qFormat/>
    <w:rPr/>
  </w:style>
  <w:style w:type="character" w:styleId="WW8Num6z1" w:customStyle="1">
    <w:name w:val="WW8Num6z1"/>
    <w:qFormat/>
    <w:rPr/>
  </w:style>
  <w:style w:type="character" w:styleId="WW8Num6z2" w:customStyle="1">
    <w:name w:val="WW8Num6z2"/>
    <w:qFormat/>
    <w:rPr/>
  </w:style>
  <w:style w:type="character" w:styleId="WW8Num6z3" w:customStyle="1">
    <w:name w:val="WW8Num6z3"/>
    <w:qFormat/>
    <w:rPr/>
  </w:style>
  <w:style w:type="character" w:styleId="WW8Num6z4" w:customStyle="1">
    <w:name w:val="WW8Num6z4"/>
    <w:qFormat/>
    <w:rPr/>
  </w:style>
  <w:style w:type="character" w:styleId="WW8Num6z5" w:customStyle="1">
    <w:name w:val="WW8Num6z5"/>
    <w:qFormat/>
    <w:rPr/>
  </w:style>
  <w:style w:type="character" w:styleId="WW8Num6z6" w:customStyle="1">
    <w:name w:val="WW8Num6z6"/>
    <w:qFormat/>
    <w:rPr/>
  </w:style>
  <w:style w:type="character" w:styleId="WW8Num6z7" w:customStyle="1">
    <w:name w:val="WW8Num6z7"/>
    <w:qFormat/>
    <w:rPr/>
  </w:style>
  <w:style w:type="character" w:styleId="WW8Num6z8" w:customStyle="1">
    <w:name w:val="WW8Num6z8"/>
    <w:qFormat/>
    <w:rPr/>
  </w:style>
  <w:style w:type="character" w:styleId="WW8Num7z0" w:customStyle="1">
    <w:name w:val="WW8Num7z0"/>
    <w:qFormat/>
    <w:rPr/>
  </w:style>
  <w:style w:type="character" w:styleId="WW8Num7z1" w:customStyle="1">
    <w:name w:val="WW8Num7z1"/>
    <w:qFormat/>
    <w:rPr/>
  </w:style>
  <w:style w:type="character" w:styleId="WW8Num7z2" w:customStyle="1">
    <w:name w:val="WW8Num7z2"/>
    <w:qFormat/>
    <w:rPr/>
  </w:style>
  <w:style w:type="character" w:styleId="WW8Num7z3" w:customStyle="1">
    <w:name w:val="WW8Num7z3"/>
    <w:qFormat/>
    <w:rPr/>
  </w:style>
  <w:style w:type="character" w:styleId="WW8Num7z4" w:customStyle="1">
    <w:name w:val="WW8Num7z4"/>
    <w:qFormat/>
    <w:rPr/>
  </w:style>
  <w:style w:type="character" w:styleId="WW8Num7z5" w:customStyle="1">
    <w:name w:val="WW8Num7z5"/>
    <w:qFormat/>
    <w:rPr/>
  </w:style>
  <w:style w:type="character" w:styleId="WW8Num7z6" w:customStyle="1">
    <w:name w:val="WW8Num7z6"/>
    <w:qFormat/>
    <w:rPr/>
  </w:style>
  <w:style w:type="character" w:styleId="WW8Num7z7" w:customStyle="1">
    <w:name w:val="WW8Num7z7"/>
    <w:qFormat/>
    <w:rPr/>
  </w:style>
  <w:style w:type="character" w:styleId="WW8Num7z8" w:customStyle="1">
    <w:name w:val="WW8Num7z8"/>
    <w:qFormat/>
    <w:rPr/>
  </w:style>
  <w:style w:type="character" w:styleId="WW8Num8z0" w:customStyle="1">
    <w:name w:val="WW8Num8z0"/>
    <w:qFormat/>
    <w:rPr>
      <w:rFonts w:ascii="Arial" w:hAnsi="Arial" w:eastAsia="Arial" w:cs="Arial"/>
    </w:rPr>
  </w:style>
  <w:style w:type="character" w:styleId="WW8Num8z1" w:customStyle="1">
    <w:name w:val="WW8Num8z1"/>
    <w:qFormat/>
    <w:rPr>
      <w:rFonts w:ascii="Courier New" w:hAnsi="Courier New" w:cs="Courier New"/>
    </w:rPr>
  </w:style>
  <w:style w:type="character" w:styleId="WW8Num8z2" w:customStyle="1">
    <w:name w:val="WW8Num8z2"/>
    <w:qFormat/>
    <w:rPr>
      <w:rFonts w:ascii="Wingdings" w:hAnsi="Wingdings" w:cs="Wingdings"/>
    </w:rPr>
  </w:style>
  <w:style w:type="character" w:styleId="WW8Num8z3" w:customStyle="1">
    <w:name w:val="WW8Num8z3"/>
    <w:qFormat/>
    <w:rPr>
      <w:rFonts w:ascii="Symbol" w:hAnsi="Symbol" w:cs="Symbol"/>
    </w:rPr>
  </w:style>
  <w:style w:type="character" w:styleId="WW8Num9z0" w:customStyle="1">
    <w:name w:val="WW8Num9z0"/>
    <w:qFormat/>
    <w:rPr/>
  </w:style>
  <w:style w:type="character" w:styleId="WW8Num9z1" w:customStyle="1">
    <w:name w:val="WW8Num9z1"/>
    <w:qFormat/>
    <w:rPr/>
  </w:style>
  <w:style w:type="character" w:styleId="WW8Num9z2" w:customStyle="1">
    <w:name w:val="WW8Num9z2"/>
    <w:qFormat/>
    <w:rPr/>
  </w:style>
  <w:style w:type="character" w:styleId="WW8Num9z3" w:customStyle="1">
    <w:name w:val="WW8Num9z3"/>
    <w:qFormat/>
    <w:rPr/>
  </w:style>
  <w:style w:type="character" w:styleId="WW8Num9z4" w:customStyle="1">
    <w:name w:val="WW8Num9z4"/>
    <w:qFormat/>
    <w:rPr/>
  </w:style>
  <w:style w:type="character" w:styleId="WW8Num9z5" w:customStyle="1">
    <w:name w:val="WW8Num9z5"/>
    <w:qFormat/>
    <w:rPr/>
  </w:style>
  <w:style w:type="character" w:styleId="WW8Num9z6" w:customStyle="1">
    <w:name w:val="WW8Num9z6"/>
    <w:qFormat/>
    <w:rPr/>
  </w:style>
  <w:style w:type="character" w:styleId="WW8Num9z7" w:customStyle="1">
    <w:name w:val="WW8Num9z7"/>
    <w:qFormat/>
    <w:rPr/>
  </w:style>
  <w:style w:type="character" w:styleId="WW8Num9z8" w:customStyle="1">
    <w:name w:val="WW8Num9z8"/>
    <w:qFormat/>
    <w:rPr/>
  </w:style>
  <w:style w:type="character" w:styleId="WW8Num10z0" w:customStyle="1">
    <w:name w:val="WW8Num10z0"/>
    <w:qFormat/>
    <w:rPr/>
  </w:style>
  <w:style w:type="character" w:styleId="WW8Num10z1" w:customStyle="1">
    <w:name w:val="WW8Num10z1"/>
    <w:qFormat/>
    <w:rPr/>
  </w:style>
  <w:style w:type="character" w:styleId="WW8Num10z2" w:customStyle="1">
    <w:name w:val="WW8Num10z2"/>
    <w:qFormat/>
    <w:rPr/>
  </w:style>
  <w:style w:type="character" w:styleId="WW8Num10z3" w:customStyle="1">
    <w:name w:val="WW8Num10z3"/>
    <w:qFormat/>
    <w:rPr/>
  </w:style>
  <w:style w:type="character" w:styleId="WW8Num10z4" w:customStyle="1">
    <w:name w:val="WW8Num10z4"/>
    <w:qFormat/>
    <w:rPr/>
  </w:style>
  <w:style w:type="character" w:styleId="WW8Num10z5" w:customStyle="1">
    <w:name w:val="WW8Num10z5"/>
    <w:qFormat/>
    <w:rPr/>
  </w:style>
  <w:style w:type="character" w:styleId="WW8Num10z6" w:customStyle="1">
    <w:name w:val="WW8Num10z6"/>
    <w:qFormat/>
    <w:rPr/>
  </w:style>
  <w:style w:type="character" w:styleId="WW8Num10z7" w:customStyle="1">
    <w:name w:val="WW8Num10z7"/>
    <w:qFormat/>
    <w:rPr/>
  </w:style>
  <w:style w:type="character" w:styleId="WW8Num10z8" w:customStyle="1">
    <w:name w:val="WW8Num10z8"/>
    <w:qFormat/>
    <w:rPr/>
  </w:style>
  <w:style w:type="character" w:styleId="Internetovodkaz">
    <w:name w:val="Internetový odkaz"/>
    <w:basedOn w:val="DefaultParagraphFont"/>
    <w:uiPriority w:val="99"/>
    <w:unhideWhenUsed/>
    <w:rsid w:val="0043340d"/>
    <w:rPr>
      <w:color w:val="0563C1" w:themeColor="hyperlink"/>
      <w:u w:val="single"/>
    </w:rPr>
  </w:style>
  <w:style w:type="character" w:styleId="Zdraznn">
    <w:name w:val="Zdůraznění"/>
    <w:qFormat/>
    <w:rPr>
      <w:i/>
      <w:iCs/>
    </w:rPr>
  </w:style>
  <w:style w:type="character" w:styleId="Nadpis" w:customStyle="1">
    <w:name w:val="nadpis"/>
    <w:basedOn w:val="DefaultParagraphFont"/>
    <w:qFormat/>
    <w:rPr/>
  </w:style>
  <w:style w:type="character" w:styleId="Silnzdraznn" w:customStyle="1">
    <w:name w:val="Silné zdůraznění"/>
    <w:qFormat/>
    <w:rPr>
      <w:b/>
      <w:bCs/>
    </w:rPr>
  </w:style>
  <w:style w:type="character" w:styleId="Hbig1" w:customStyle="1">
    <w:name w:val="h_big1"/>
    <w:qFormat/>
    <w:rPr>
      <w:sz w:val="27"/>
      <w:szCs w:val="27"/>
    </w:rPr>
  </w:style>
  <w:style w:type="character" w:styleId="Dt" w:customStyle="1">
    <w:name w:val="dt"/>
    <w:basedOn w:val="DefaultParagraphFont"/>
    <w:qFormat/>
    <w:rPr/>
  </w:style>
  <w:style w:type="character" w:styleId="Appleconvertedspace" w:customStyle="1">
    <w:name w:val="apple-converted-space"/>
    <w:basedOn w:val="DefaultParagraphFont"/>
    <w:qFormat/>
    <w:rPr/>
  </w:style>
  <w:style w:type="character" w:styleId="Bold1" w:customStyle="1">
    <w:name w:val="bold1"/>
    <w:basedOn w:val="DefaultParagraphFont"/>
    <w:qFormat/>
    <w:rPr/>
  </w:style>
  <w:style w:type="character" w:styleId="Applestylespan" w:customStyle="1">
    <w:name w:val="apple-style-span"/>
    <w:basedOn w:val="DefaultParagraphFont"/>
    <w:qFormat/>
    <w:rPr/>
  </w:style>
  <w:style w:type="character" w:styleId="Nadpisdatum" w:customStyle="1">
    <w:name w:val="nadpisdatum"/>
    <w:basedOn w:val="DefaultParagraphFont"/>
    <w:qFormat/>
    <w:rPr/>
  </w:style>
  <w:style w:type="character" w:styleId="Skypepnhmark" w:customStyle="1">
    <w:name w:val="skype_pnh_mark"/>
    <w:qFormat/>
    <w:rPr>
      <w:vanish/>
    </w:rPr>
  </w:style>
  <w:style w:type="character" w:styleId="Skypepnhprintcontainer" w:customStyle="1">
    <w:name w:val="skype_pnh_print_container"/>
    <w:basedOn w:val="DefaultParagraphFont"/>
    <w:qFormat/>
    <w:rPr/>
  </w:style>
  <w:style w:type="character" w:styleId="Skypepnhcontainer" w:customStyle="1">
    <w:name w:val="skype_pnh_container"/>
    <w:basedOn w:val="DefaultParagraphFont"/>
    <w:qFormat/>
    <w:rPr/>
  </w:style>
  <w:style w:type="character" w:styleId="Skypepnhleftspan" w:customStyle="1">
    <w:name w:val="skype_pnh_left_span"/>
    <w:basedOn w:val="DefaultParagraphFont"/>
    <w:qFormat/>
    <w:rPr/>
  </w:style>
  <w:style w:type="character" w:styleId="Skypepnhdropartspan" w:customStyle="1">
    <w:name w:val="skype_pnh_dropart_span"/>
    <w:basedOn w:val="DefaultParagraphFont"/>
    <w:qFormat/>
    <w:rPr/>
  </w:style>
  <w:style w:type="character" w:styleId="Skypepnhdropartflagspan" w:customStyle="1">
    <w:name w:val="skype_pnh_dropart_flag_span"/>
    <w:basedOn w:val="DefaultParagraphFont"/>
    <w:qFormat/>
    <w:rPr/>
  </w:style>
  <w:style w:type="character" w:styleId="Skypepnhtextspan" w:customStyle="1">
    <w:name w:val="skype_pnh_text_span"/>
    <w:basedOn w:val="DefaultParagraphFont"/>
    <w:qFormat/>
    <w:rPr/>
  </w:style>
  <w:style w:type="character" w:styleId="Skypepnhrightspan" w:customStyle="1">
    <w:name w:val="skype_pnh_right_span"/>
    <w:basedOn w:val="DefaultParagraphFont"/>
    <w:qFormat/>
    <w:rPr/>
  </w:style>
  <w:style w:type="character" w:styleId="A5" w:customStyle="1">
    <w:name w:val="A5"/>
    <w:qFormat/>
    <w:rPr>
      <w:rFonts w:cs="Toronto;Times New Roman"/>
      <w:i/>
      <w:iCs/>
      <w:color w:val="000000"/>
      <w:sz w:val="23"/>
      <w:szCs w:val="23"/>
    </w:rPr>
  </w:style>
  <w:style w:type="character" w:styleId="A3" w:customStyle="1">
    <w:name w:val="A3"/>
    <w:qFormat/>
    <w:rPr>
      <w:rFonts w:cs="Toronto;Times New Roman"/>
      <w:color w:val="000000"/>
      <w:sz w:val="40"/>
      <w:szCs w:val="40"/>
    </w:rPr>
  </w:style>
  <w:style w:type="character" w:styleId="A1" w:customStyle="1">
    <w:name w:val="A1"/>
    <w:qFormat/>
    <w:rPr>
      <w:rFonts w:cs="Toronto;Times New Roman"/>
      <w:color w:val="000000"/>
      <w:sz w:val="22"/>
      <w:szCs w:val="22"/>
    </w:rPr>
  </w:style>
  <w:style w:type="character" w:styleId="A2" w:customStyle="1">
    <w:name w:val="A2"/>
    <w:qFormat/>
    <w:rPr>
      <w:rFonts w:cs="Toronto;Times New Roman"/>
      <w:color w:val="000000"/>
      <w:sz w:val="22"/>
      <w:szCs w:val="22"/>
    </w:rPr>
  </w:style>
  <w:style w:type="character" w:styleId="Navtveninternetovodkaz" w:customStyle="1">
    <w:name w:val="Navštívený internetový odkaz"/>
    <w:rPr>
      <w:color w:val="800080"/>
      <w:u w:val="single"/>
    </w:rPr>
  </w:style>
  <w:style w:type="character" w:styleId="Skypepnhmark1" w:customStyle="1">
    <w:name w:val="skype_pnh_mark1"/>
    <w:qFormat/>
    <w:rPr>
      <w:vanish/>
    </w:rPr>
  </w:style>
  <w:style w:type="character" w:styleId="Skypepnhfreetextspan" w:customStyle="1">
    <w:name w:val="skype_pnh_free_text_span"/>
    <w:basedOn w:val="DefaultParagraphFont"/>
    <w:qFormat/>
    <w:rPr/>
  </w:style>
  <w:style w:type="character" w:styleId="Skypepnhprintcontainer1389294859" w:customStyle="1">
    <w:name w:val="skype_pnh_print_container_1389294859"/>
    <w:basedOn w:val="DefaultParagraphFont"/>
    <w:qFormat/>
    <w:rPr/>
  </w:style>
  <w:style w:type="character" w:styleId="Skypepnhprintcontainer1389951384" w:customStyle="1">
    <w:name w:val="skype_pnh_print_container_1389951384"/>
    <w:basedOn w:val="DefaultParagraphFont"/>
    <w:qFormat/>
    <w:rPr/>
  </w:style>
  <w:style w:type="character" w:styleId="Nadpis1Char" w:customStyle="1">
    <w:name w:val="Nadpis 1 Char"/>
    <w:qFormat/>
    <w:rPr>
      <w:b/>
      <w:bCs/>
      <w:sz w:val="48"/>
      <w:szCs w:val="48"/>
    </w:rPr>
  </w:style>
  <w:style w:type="character" w:styleId="Hascaption" w:customStyle="1">
    <w:name w:val="hascaption"/>
    <w:basedOn w:val="DefaultParagraphFont"/>
    <w:qFormat/>
    <w:rPr/>
  </w:style>
  <w:style w:type="character" w:styleId="Textexposedshow" w:customStyle="1">
    <w:name w:val="text_exposed_show"/>
    <w:basedOn w:val="DefaultParagraphFont"/>
    <w:qFormat/>
    <w:rPr/>
  </w:style>
  <w:style w:type="character" w:styleId="Xbe" w:customStyle="1">
    <w:name w:val="_xbe"/>
    <w:basedOn w:val="DefaultParagraphFont"/>
    <w:qFormat/>
    <w:rPr/>
  </w:style>
  <w:style w:type="character" w:styleId="NzevChar" w:customStyle="1">
    <w:name w:val="Název Char"/>
    <w:basedOn w:val="DefaultParagraphFont"/>
    <w:link w:val="Nzev"/>
    <w:qFormat/>
    <w:rsid w:val="0076108f"/>
    <w:rPr>
      <w:rFonts w:ascii="Arial" w:hAnsi="Arial" w:eastAsia="Times New Roman" w:cs="Arial"/>
      <w:b/>
      <w:bCs/>
      <w:kern w:val="2"/>
      <w:sz w:val="32"/>
      <w:szCs w:val="32"/>
      <w:lang w:eastAsia="cs-CZ" w:bidi="ar-SA"/>
    </w:rPr>
  </w:style>
  <w:style w:type="character" w:styleId="Strong">
    <w:name w:val="Strong"/>
    <w:basedOn w:val="DefaultParagraphFont"/>
    <w:uiPriority w:val="22"/>
    <w:qFormat/>
    <w:rsid w:val="00bb27cd"/>
    <w:rPr>
      <w:b/>
      <w:bCs/>
    </w:rPr>
  </w:style>
  <w:style w:type="character" w:styleId="Nevyeenzmnka1" w:customStyle="1">
    <w:name w:val="Nevyřešená zmínka1"/>
    <w:basedOn w:val="DefaultParagraphFont"/>
    <w:uiPriority w:val="99"/>
    <w:semiHidden/>
    <w:unhideWhenUsed/>
    <w:qFormat/>
    <w:rsid w:val="00104baf"/>
    <w:rPr>
      <w:color w:val="605E5C"/>
      <w:shd w:fill="E1DFDD" w:val="clear"/>
    </w:rPr>
  </w:style>
  <w:style w:type="character" w:styleId="Nevyeenzmnka2" w:customStyle="1">
    <w:name w:val="Nevyřešená zmínka2"/>
    <w:basedOn w:val="DefaultParagraphFont"/>
    <w:uiPriority w:val="99"/>
    <w:semiHidden/>
    <w:unhideWhenUsed/>
    <w:qFormat/>
    <w:rsid w:val="00691aec"/>
    <w:rPr>
      <w:color w:val="605E5C"/>
      <w:shd w:fill="E1DFDD" w:val="clear"/>
    </w:rPr>
  </w:style>
  <w:style w:type="paragraph" w:styleId="Nadpis5" w:customStyle="1">
    <w:name w:val="Nadpis"/>
    <w:basedOn w:val="Normal"/>
    <w:next w:val="Tlotextu"/>
    <w:qFormat/>
    <w:pPr>
      <w:spacing w:before="240" w:after="60"/>
      <w:jc w:val="center"/>
      <w:outlineLvl w:val="0"/>
    </w:pPr>
    <w:rPr>
      <w:rFonts w:ascii="Arial" w:hAnsi="Arial" w:cs="Arial"/>
      <w:b/>
      <w:bCs/>
      <w:sz w:val="32"/>
      <w:szCs w:val="32"/>
    </w:rPr>
  </w:style>
  <w:style w:type="paragraph" w:styleId="Tlotextu">
    <w:name w:val="Body Text"/>
    <w:basedOn w:val="Normal"/>
    <w:pPr/>
    <w:rPr>
      <w:b/>
      <w:bCs/>
      <w:sz w:val="36"/>
    </w:rPr>
  </w:style>
  <w:style w:type="paragraph" w:styleId="Seznam">
    <w:name w:val="List"/>
    <w:basedOn w:val="Tlotextu"/>
    <w:pPr/>
    <w:rPr>
      <w:rFonts w:cs="Lucida San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 w:customStyle="1">
    <w:name w:val="Rejstřík"/>
    <w:basedOn w:val="Normal"/>
    <w:qFormat/>
    <w:pPr>
      <w:suppressLineNumbers/>
    </w:pPr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Datumxs" w:customStyle="1">
    <w:name w:val="datum xs"/>
    <w:basedOn w:val="Normal"/>
    <w:qFormat/>
    <w:pPr>
      <w:spacing w:before="280" w:after="280"/>
    </w:pPr>
    <w:rPr/>
  </w:style>
  <w:style w:type="paragraph" w:styleId="NormalWeb">
    <w:name w:val="Normal (Web)"/>
    <w:basedOn w:val="Normal"/>
    <w:uiPriority w:val="99"/>
    <w:qFormat/>
    <w:pPr>
      <w:spacing w:before="280" w:after="280"/>
    </w:pPr>
    <w:rPr/>
  </w:style>
  <w:style w:type="paragraph" w:styleId="StylZarovnatdobloku" w:customStyle="1">
    <w:name w:val="Styl Zarovnat do bloku"/>
    <w:basedOn w:val="Normal"/>
    <w:qFormat/>
    <w:pPr>
      <w:jc w:val="both"/>
    </w:pPr>
    <w:rPr>
      <w:szCs w:val="20"/>
    </w:rPr>
  </w:style>
  <w:style w:type="paragraph" w:styleId="Pa7" w:customStyle="1">
    <w:name w:val="Pa7"/>
    <w:basedOn w:val="Normal"/>
    <w:next w:val="Normal"/>
    <w:qFormat/>
    <w:pPr>
      <w:spacing w:lineRule="atLeast" w:line="240"/>
    </w:pPr>
    <w:rPr>
      <w:rFonts w:ascii="Toronto;Times New Roman" w:hAnsi="Toronto;Times New Roman" w:cs="Toronto;Times New Roman"/>
    </w:rPr>
  </w:style>
  <w:style w:type="paragraph" w:styleId="Pa8" w:customStyle="1">
    <w:name w:val="Pa8"/>
    <w:basedOn w:val="Normal"/>
    <w:next w:val="Normal"/>
    <w:qFormat/>
    <w:pPr>
      <w:spacing w:lineRule="atLeast" w:line="240"/>
    </w:pPr>
    <w:rPr>
      <w:rFonts w:ascii="Toronto;Times New Roman" w:hAnsi="Toronto;Times New Roman" w:cs="Toronto;Times New Roman"/>
    </w:rPr>
  </w:style>
  <w:style w:type="paragraph" w:styleId="Pa9" w:customStyle="1">
    <w:name w:val="Pa9"/>
    <w:basedOn w:val="Normal"/>
    <w:next w:val="Normal"/>
    <w:qFormat/>
    <w:pPr>
      <w:spacing w:lineRule="atLeast" w:line="240"/>
    </w:pPr>
    <w:rPr>
      <w:rFonts w:ascii="Toronto;Times New Roman" w:hAnsi="Toronto;Times New Roman" w:cs="Toronto;Times New Roman"/>
    </w:rPr>
  </w:style>
  <w:style w:type="paragraph" w:styleId="ListParagraph">
    <w:name w:val="List Paragraph"/>
    <w:basedOn w:val="Normal"/>
    <w:qFormat/>
    <w:pPr>
      <w:ind w:left="708" w:hanging="0"/>
    </w:pPr>
    <w:rPr/>
  </w:style>
  <w:style w:type="paragraph" w:styleId="Bold" w:customStyle="1">
    <w:name w:val="bold"/>
    <w:basedOn w:val="Normal"/>
    <w:qFormat/>
    <w:pPr>
      <w:spacing w:before="280" w:after="280"/>
    </w:pPr>
    <w:rPr/>
  </w:style>
  <w:style w:type="paragraph" w:styleId="Msolistparagraph" w:customStyle="1">
    <w:name w:val="msolistparagraph"/>
    <w:basedOn w:val="Normal"/>
    <w:qFormat/>
    <w:pPr>
      <w:ind w:left="720" w:hanging="0"/>
    </w:pPr>
    <w:rPr>
      <w:rFonts w:ascii="Calibri" w:hAnsi="Calibri" w:cs="Calibri"/>
      <w:sz w:val="22"/>
      <w:szCs w:val="22"/>
    </w:rPr>
  </w:style>
  <w:style w:type="paragraph" w:styleId="Kur" w:customStyle="1">
    <w:name w:val="kur"/>
    <w:basedOn w:val="Normal"/>
    <w:qFormat/>
    <w:pPr>
      <w:spacing w:before="280" w:after="280"/>
    </w:pPr>
    <w:rPr/>
  </w:style>
  <w:style w:type="paragraph" w:styleId="Pa4" w:customStyle="1">
    <w:name w:val="Pa4"/>
    <w:basedOn w:val="Normal"/>
    <w:next w:val="Normal"/>
    <w:qFormat/>
    <w:pPr>
      <w:spacing w:lineRule="atLeast" w:line="280"/>
    </w:pPr>
    <w:rPr>
      <w:rFonts w:ascii="Toronto;Times New Roman" w:hAnsi="Toronto;Times New Roman" w:cs="Toronto;Times New Roman"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qFormat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qFormat/>
    <w:pPr/>
    <w:rPr>
      <w:b/>
      <w:bCs/>
    </w:rPr>
  </w:style>
  <w:style w:type="paragraph" w:styleId="Zhlavazpat">
    <w:name w:val="Záhlaví a zápatí"/>
    <w:basedOn w:val="Normal"/>
    <w:qFormat/>
    <w:pPr/>
    <w:rPr/>
  </w:style>
  <w:style w:type="paragraph" w:styleId="Zhlav">
    <w:name w:val="Header"/>
    <w:basedOn w:val="Normal"/>
    <w:pPr/>
    <w:rPr/>
  </w:style>
  <w:style w:type="paragraph" w:styleId="Zpat">
    <w:name w:val="Footer"/>
    <w:basedOn w:val="Standard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Rozvrendokumentu" w:customStyle="1">
    <w:name w:val="Rozvržení dokumentu"/>
    <w:basedOn w:val="Normal"/>
    <w:qFormat/>
    <w:pPr>
      <w:shd w:val="clear" w:color="auto" w:fill="000080"/>
    </w:pPr>
    <w:rPr>
      <w:rFonts w:ascii="Tahoma" w:hAnsi="Tahoma" w:cs="Tahoma"/>
    </w:rPr>
  </w:style>
  <w:style w:type="paragraph" w:styleId="ListBullet3">
    <w:name w:val="List Bullet 3"/>
    <w:basedOn w:val="Normal"/>
    <w:qFormat/>
    <w:pPr>
      <w:numPr>
        <w:ilvl w:val="0"/>
        <w:numId w:val="2"/>
      </w:numPr>
    </w:pPr>
    <w:rPr/>
  </w:style>
  <w:style w:type="paragraph" w:styleId="Odsazentlatextu">
    <w:name w:val="Body Text Indent"/>
    <w:basedOn w:val="Normal"/>
    <w:pPr>
      <w:spacing w:before="0" w:after="120"/>
      <w:ind w:left="283" w:hanging="0"/>
    </w:pPr>
    <w:rPr/>
  </w:style>
  <w:style w:type="paragraph" w:styleId="Podtitul">
    <w:name w:val="Subtitle"/>
    <w:basedOn w:val="Normal"/>
    <w:next w:val="Tlotextu"/>
    <w:qFormat/>
    <w:pPr>
      <w:spacing w:before="0" w:after="60"/>
      <w:jc w:val="center"/>
      <w:outlineLvl w:val="1"/>
    </w:pPr>
    <w:rPr>
      <w:rFonts w:ascii="Arial" w:hAnsi="Arial" w:cs="Arial"/>
    </w:rPr>
  </w:style>
  <w:style w:type="paragraph" w:styleId="BodyTextIndent">
    <w:name w:val="Body Text Indent"/>
    <w:basedOn w:val="Tlotextu"/>
    <w:qFormat/>
    <w:pPr>
      <w:spacing w:before="0" w:after="120"/>
      <w:ind w:firstLine="210"/>
    </w:pPr>
    <w:rPr>
      <w:b w:val="false"/>
      <w:bCs w:val="false"/>
      <w:sz w:val="24"/>
    </w:rPr>
  </w:style>
  <w:style w:type="paragraph" w:styleId="BodyTextFirstIndent2">
    <w:name w:val="Body Text First Indent 2"/>
    <w:basedOn w:val="Odsazentlatextu"/>
    <w:qFormat/>
    <w:pPr>
      <w:ind w:left="283" w:firstLine="210"/>
    </w:pPr>
    <w:rPr/>
  </w:style>
  <w:style w:type="paragraph" w:styleId="Text1" w:customStyle="1">
    <w:name w:val="text1"/>
    <w:basedOn w:val="Normal"/>
    <w:qFormat/>
    <w:pPr>
      <w:spacing w:before="280" w:after="280"/>
    </w:pPr>
    <w:rPr>
      <w:rFonts w:eastAsia="Calibri"/>
    </w:rPr>
  </w:style>
  <w:style w:type="paragraph" w:styleId="Pa12" w:customStyle="1">
    <w:name w:val="Pa12"/>
    <w:basedOn w:val="Normal"/>
    <w:next w:val="Normal"/>
    <w:qFormat/>
    <w:pPr>
      <w:spacing w:lineRule="atLeast" w:line="240"/>
    </w:pPr>
    <w:rPr>
      <w:rFonts w:ascii="Toronto;Times New Roman" w:hAnsi="Toronto;Times New Roman" w:cs="Toronto;Times New Roman"/>
    </w:rPr>
  </w:style>
  <w:style w:type="paragraph" w:styleId="Default" w:customStyle="1">
    <w:name w:val="Default"/>
    <w:qFormat/>
    <w:pPr>
      <w:widowControl/>
      <w:bidi w:val="0"/>
      <w:spacing w:before="0" w:after="0"/>
      <w:jc w:val="left"/>
    </w:pPr>
    <w:rPr>
      <w:rFonts w:ascii="Toronto;Times New Roman" w:hAnsi="Toronto;Times New Roman" w:eastAsia="Times New Roman" w:cs="Toronto;Times New Roman"/>
      <w:color w:val="000000"/>
      <w:kern w:val="0"/>
      <w:sz w:val="24"/>
      <w:szCs w:val="24"/>
      <w:lang w:bidi="ar-SA" w:val="cs-CZ" w:eastAsia="zh-CN"/>
    </w:rPr>
  </w:style>
  <w:style w:type="paragraph" w:styleId="Pa2" w:customStyle="1">
    <w:name w:val="Pa2"/>
    <w:basedOn w:val="Default"/>
    <w:next w:val="Default"/>
    <w:qFormat/>
    <w:pPr>
      <w:spacing w:lineRule="atLeast" w:line="280"/>
    </w:pPr>
    <w:rPr>
      <w:rFonts w:cs="Times New Roman"/>
    </w:rPr>
  </w:style>
  <w:style w:type="paragraph" w:styleId="Pa3" w:customStyle="1">
    <w:name w:val="Pa3"/>
    <w:basedOn w:val="Default"/>
    <w:next w:val="Default"/>
    <w:qFormat/>
    <w:pPr>
      <w:spacing w:lineRule="atLeast" w:line="280"/>
    </w:pPr>
    <w:rPr>
      <w:rFonts w:cs="Times New Roman"/>
    </w:rPr>
  </w:style>
  <w:style w:type="paragraph" w:styleId="Pa1" w:customStyle="1">
    <w:name w:val="Pa1"/>
    <w:basedOn w:val="Default"/>
    <w:next w:val="Default"/>
    <w:qFormat/>
    <w:pPr>
      <w:spacing w:lineRule="atLeast" w:line="240"/>
    </w:pPr>
    <w:rPr>
      <w:rFonts w:cs="Times New Roman"/>
    </w:rPr>
  </w:style>
  <w:style w:type="paragraph" w:styleId="HTMLPreformatted">
    <w:name w:val="HTML Preformatted"/>
    <w:basedOn w:val="Normal"/>
    <w:qFormat/>
    <w:pPr/>
    <w:rPr>
      <w:rFonts w:ascii="Courier New" w:hAnsi="Courier New" w:cs="Courier New"/>
      <w:sz w:val="20"/>
      <w:szCs w:val="20"/>
    </w:rPr>
  </w:style>
  <w:style w:type="paragraph" w:styleId="Bezmarginutop" w:customStyle="1">
    <w:name w:val="bezmarginu-top"/>
    <w:basedOn w:val="Normal"/>
    <w:qFormat/>
    <w:pPr>
      <w:spacing w:before="280" w:after="280"/>
    </w:pPr>
    <w:rPr/>
  </w:style>
  <w:style w:type="paragraph" w:styleId="Standard" w:customStyle="1">
    <w:name w:val="Standard"/>
    <w:qFormat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Lucida Sans Unicode" w:cs="Mangal"/>
      <w:color w:val="auto"/>
      <w:kern w:val="0"/>
      <w:sz w:val="24"/>
      <w:szCs w:val="24"/>
      <w:lang w:val="cs-CZ" w:eastAsia="zh-CN" w:bidi="hi-IN"/>
    </w:rPr>
  </w:style>
  <w:style w:type="paragraph" w:styleId="Texttabulky" w:customStyle="1">
    <w:name w:val="Text tabulky"/>
    <w:basedOn w:val="Standard"/>
    <w:qFormat/>
    <w:pPr>
      <w:spacing w:lineRule="exact" w:line="221"/>
    </w:pPr>
    <w:rPr>
      <w:rFonts w:ascii="Arial" w:hAnsi="Arial" w:eastAsia="Arial" w:cs="Arial"/>
    </w:rPr>
  </w:style>
  <w:style w:type="paragraph" w:styleId="Tunsted1" w:customStyle="1">
    <w:name w:val="Tučně střed 1"/>
    <w:basedOn w:val="Standard"/>
    <w:qFormat/>
    <w:pPr>
      <w:jc w:val="center"/>
    </w:pPr>
    <w:rPr>
      <w:rFonts w:ascii="Arial" w:hAnsi="Arial" w:eastAsia="Arial" w:cs="Arial"/>
      <w:b/>
      <w:bCs/>
      <w:sz w:val="28"/>
      <w:szCs w:val="28"/>
    </w:rPr>
  </w:style>
  <w:style w:type="paragraph" w:styleId="Obsahtabulky" w:customStyle="1">
    <w:name w:val="Obsah tabulky"/>
    <w:basedOn w:val="Normal"/>
    <w:qFormat/>
    <w:pPr>
      <w:suppressLineNumbers/>
    </w:pPr>
    <w:rPr/>
  </w:style>
  <w:style w:type="paragraph" w:styleId="Nadpistabulky" w:customStyle="1">
    <w:name w:val="Nadpis tabulky"/>
    <w:basedOn w:val="Obsahtabulky"/>
    <w:qFormat/>
    <w:pPr>
      <w:jc w:val="center"/>
    </w:pPr>
    <w:rPr>
      <w:b/>
      <w:bCs/>
    </w:rPr>
  </w:style>
  <w:style w:type="paragraph" w:styleId="Nzev">
    <w:name w:val="Title"/>
    <w:basedOn w:val="Normal"/>
    <w:link w:val="NzevChar"/>
    <w:qFormat/>
    <w:rsid w:val="0076108f"/>
    <w:pPr>
      <w:spacing w:before="240" w:after="60"/>
      <w:jc w:val="center"/>
      <w:outlineLvl w:val="0"/>
    </w:pPr>
    <w:rPr>
      <w:rFonts w:ascii="Arial" w:hAnsi="Arial" w:cs="Arial"/>
      <w:b/>
      <w:bCs/>
      <w:kern w:val="2"/>
      <w:sz w:val="32"/>
      <w:szCs w:val="32"/>
      <w:lang w:eastAsia="cs-CZ"/>
    </w:rPr>
  </w:style>
  <w:style w:type="paragraph" w:styleId="Wmmsonormal" w:customStyle="1">
    <w:name w:val="-wm-msonormal"/>
    <w:basedOn w:val="Normal"/>
    <w:qFormat/>
    <w:rsid w:val="00273c24"/>
    <w:pPr>
      <w:spacing w:beforeAutospacing="1" w:afterAutospacing="1"/>
    </w:pPr>
    <w:rPr>
      <w:lang w:eastAsia="cs-CZ"/>
    </w:rPr>
  </w:style>
  <w:style w:type="numbering" w:styleId="NoList" w:default="1">
    <w:name w:val="No List"/>
    <w:uiPriority w:val="99"/>
    <w:semiHidden/>
    <w:unhideWhenUsed/>
    <w:qFormat/>
  </w:style>
  <w:style w:type="numbering" w:styleId="WW8Num1" w:customStyle="1">
    <w:name w:val="WW8Num1"/>
    <w:qFormat/>
  </w:style>
  <w:style w:type="numbering" w:styleId="WW8Num2" w:customStyle="1">
    <w:name w:val="WW8Num2"/>
    <w:qFormat/>
  </w:style>
  <w:style w:type="numbering" w:styleId="WW8Num3" w:customStyle="1">
    <w:name w:val="WW8Num3"/>
    <w:qFormat/>
  </w:style>
  <w:style w:type="numbering" w:styleId="WW8Num4" w:customStyle="1">
    <w:name w:val="WW8Num4"/>
    <w:qFormat/>
  </w:style>
  <w:style w:type="numbering" w:styleId="WW8Num5" w:customStyle="1">
    <w:name w:val="WW8Num5"/>
    <w:qFormat/>
  </w:style>
  <w:style w:type="numbering" w:styleId="WW8Num6" w:customStyle="1">
    <w:name w:val="WW8Num6"/>
    <w:qFormat/>
  </w:style>
  <w:style w:type="numbering" w:styleId="WW8Num7" w:customStyle="1">
    <w:name w:val="WW8Num7"/>
    <w:qFormat/>
  </w:style>
  <w:style w:type="numbering" w:styleId="WW8Num8" w:customStyle="1">
    <w:name w:val="WW8Num8"/>
    <w:qFormat/>
  </w:style>
  <w:style w:type="numbering" w:styleId="WW8Num9" w:customStyle="1">
    <w:name w:val="WW8Num9"/>
    <w:qFormat/>
  </w:style>
  <w:style w:type="numbering" w:styleId="WW8Num10" w:customStyle="1">
    <w:name w:val="WW8Num10"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fabrodekupv@ado.cz" TargetMode="External"/><Relationship Id="rId3" Type="http://schemas.openxmlformats.org/officeDocument/2006/relationships/hyperlink" Target="mailto:faotaslavice@ado.cz" TargetMode="External"/><Relationship Id="rId4" Type="http://schemas.openxmlformats.org/officeDocument/2006/relationships/hyperlink" Target="mailto:fazelecupv@ado.cz" TargetMode="Externa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AE4750-AD47-415A-83CB-D15DFA9996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Application>LibreOffice/7.1.0.3$Windows_X86_64 LibreOffice_project/f6099ecf3d29644b5008cc8f48f42f4a40986e4c</Application>
  <AppVersion>15.0000</AppVersion>
  <Pages>1</Pages>
  <Words>269</Words>
  <Characters>2123</Characters>
  <CharactersWithSpaces>2339</CharactersWithSpaces>
  <Paragraphs>74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2026-09-10T19:08:00Z</dcterms:created>
  <dc:creator>Angel Judek</dc:creator>
  <dc:description/>
  <dc:language>cs-CZ</dc:language>
  <cp:lastModifiedBy/>
  <cp:lastPrinted>2026-09-04T14:35:00Z</cp:lastPrinted>
  <dcterms:modified xsi:type="dcterms:W3CDTF">2026-09-10T21:38:18Z</dcterms:modified>
  <cp:revision>4</cp:revision>
  <dc:subject/>
  <dc:title>TEXTY K ROZJÍMÁNÍ NA TENTO TÝDEN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